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14" w:rsidRPr="008546AB" w:rsidRDefault="008546AB" w:rsidP="008546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AB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..../III/2024</w:t>
      </w:r>
    </w:p>
    <w:p w:rsidR="008546AB" w:rsidRDefault="008546AB" w:rsidP="008546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AB">
        <w:rPr>
          <w:rFonts w:ascii="Times New Roman" w:hAnsi="Times New Roman" w:cs="Times New Roman"/>
          <w:b/>
          <w:sz w:val="24"/>
          <w:szCs w:val="24"/>
        </w:rPr>
        <w:t>RADY GMINY MYKANÓW</w:t>
      </w:r>
    </w:p>
    <w:p w:rsidR="008546AB" w:rsidRDefault="008546AB" w:rsidP="008546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AB" w:rsidRDefault="008546AB" w:rsidP="008546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5 lipca 2024r.</w:t>
      </w:r>
    </w:p>
    <w:p w:rsidR="008546AB" w:rsidRDefault="008546AB" w:rsidP="008546A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546AB" w:rsidRDefault="008546AB" w:rsidP="008546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przyjęcia Planu </w:t>
      </w:r>
      <w:r w:rsidR="00FB58FF">
        <w:rPr>
          <w:rFonts w:ascii="Times New Roman" w:hAnsi="Times New Roman" w:cs="Times New Roman"/>
          <w:b/>
          <w:sz w:val="24"/>
          <w:szCs w:val="24"/>
        </w:rPr>
        <w:t>Pracy Komisji Rewizyjnej na II półrocze 2024r.</w:t>
      </w:r>
    </w:p>
    <w:p w:rsidR="00FB58FF" w:rsidRDefault="00FB58FF" w:rsidP="008546A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21 ust. 3 ustawy z dnia 8 marca 1990r. o samorządzie gminnym (Dz.U. z 2024r., poz. 609 z późn. zm.) oraz </w:t>
      </w:r>
      <w:r w:rsidRPr="00FB58FF">
        <w:rPr>
          <w:rFonts w:ascii="Times New Roman" w:hAnsi="Times New Roman" w:cs="Times New Roman"/>
          <w:sz w:val="24"/>
          <w:szCs w:val="24"/>
        </w:rPr>
        <w:t xml:space="preserve">§ 66 ust. 1 </w:t>
      </w:r>
      <w:r>
        <w:rPr>
          <w:rFonts w:ascii="Times New Roman" w:hAnsi="Times New Roman" w:cs="Times New Roman"/>
          <w:sz w:val="24"/>
          <w:szCs w:val="24"/>
        </w:rPr>
        <w:t>uchwały nr 85/XI/2019 Rady Gminy Mykanów z dnia 27 września 2019 roku w sprawie uchwalenia Statutu Gminy Mykanów</w:t>
      </w: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58FF" w:rsidRDefault="00FB58FF" w:rsidP="00FB58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Mykanów uchwala, co następuje:</w:t>
      </w:r>
    </w:p>
    <w:p w:rsidR="00FB58FF" w:rsidRDefault="00FB58FF" w:rsidP="00FB58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58F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1. Zatwierdzić plan pracy Komisji Rewizyjnej Rady Gminy Mykanów na II półrocze 2024 roku stanowiący załącznik nr 1 do uchwały.</w:t>
      </w:r>
    </w:p>
    <w:p w:rsidR="00B52FD7" w:rsidRDefault="00B52FD7" w:rsidP="00FB58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58F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2. Wykonanie uchwały powierza się Przewodniczącemu Komisji Rewizyjnej.</w:t>
      </w: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58FF">
        <w:rPr>
          <w:rFonts w:ascii="Times New Roman" w:hAnsi="Times New Roman" w:cs="Times New Roman"/>
          <w:sz w:val="24"/>
          <w:szCs w:val="24"/>
        </w:rPr>
        <w:t>§</w:t>
      </w:r>
      <w:r w:rsidR="00B52F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Przewodniczący Rady Gminy</w:t>
      </w: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Mykanów</w:t>
      </w: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B58FF" w:rsidRDefault="00FB58FF" w:rsidP="00FB58F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B58FF" w:rsidRPr="00FB58FF" w:rsidRDefault="00FB58FF" w:rsidP="00FB58FF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mgr Tomasz Nowicki</w:t>
      </w:r>
    </w:p>
    <w:sectPr w:rsidR="00FB58FF" w:rsidRPr="00FB58FF" w:rsidSect="008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46AB"/>
    <w:rsid w:val="00035DB5"/>
    <w:rsid w:val="00072E61"/>
    <w:rsid w:val="000E1668"/>
    <w:rsid w:val="000F18FF"/>
    <w:rsid w:val="0010568D"/>
    <w:rsid w:val="002D5F67"/>
    <w:rsid w:val="00457BFA"/>
    <w:rsid w:val="00466E77"/>
    <w:rsid w:val="00577C09"/>
    <w:rsid w:val="005F7AAC"/>
    <w:rsid w:val="007B0664"/>
    <w:rsid w:val="007B43D3"/>
    <w:rsid w:val="00810187"/>
    <w:rsid w:val="00851514"/>
    <w:rsid w:val="008546AB"/>
    <w:rsid w:val="00A10B7E"/>
    <w:rsid w:val="00AD059A"/>
    <w:rsid w:val="00AD0F85"/>
    <w:rsid w:val="00B05455"/>
    <w:rsid w:val="00B40EC2"/>
    <w:rsid w:val="00B52FD7"/>
    <w:rsid w:val="00C16E44"/>
    <w:rsid w:val="00C23111"/>
    <w:rsid w:val="00C542F4"/>
    <w:rsid w:val="00D60722"/>
    <w:rsid w:val="00DD0C5B"/>
    <w:rsid w:val="00E739C8"/>
    <w:rsid w:val="00EA248D"/>
    <w:rsid w:val="00ED18D1"/>
    <w:rsid w:val="00F34DB8"/>
    <w:rsid w:val="00FB58FF"/>
    <w:rsid w:val="00FD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4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2024-06-18T09:13:00Z</cp:lastPrinted>
  <dcterms:created xsi:type="dcterms:W3CDTF">2024-06-18T07:06:00Z</dcterms:created>
  <dcterms:modified xsi:type="dcterms:W3CDTF">2024-06-18T09:13:00Z</dcterms:modified>
</cp:coreProperties>
</file>