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54082" w14:textId="567D0568" w:rsidR="005C7646" w:rsidRPr="00EA5058" w:rsidRDefault="005C7646" w:rsidP="00EA5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884F4" w14:textId="78516276" w:rsidR="00D2595D" w:rsidRPr="00F936AB" w:rsidRDefault="00EA5058" w:rsidP="00D259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UCHWAŁA Nr ………….</w:t>
      </w:r>
      <w:r w:rsidR="00F02CAE">
        <w:rPr>
          <w:rFonts w:ascii="Times New Roman" w:eastAsia="Times New Roman" w:hAnsi="Times New Roman" w:cs="Times New Roman"/>
          <w:lang w:eastAsia="pl-PL"/>
        </w:rPr>
        <w:t>/202</w:t>
      </w:r>
      <w:r w:rsidR="00E73BBA">
        <w:rPr>
          <w:rFonts w:ascii="Times New Roman" w:eastAsia="Times New Roman" w:hAnsi="Times New Roman" w:cs="Times New Roman"/>
          <w:lang w:eastAsia="pl-PL"/>
        </w:rPr>
        <w:t>4</w:t>
      </w:r>
    </w:p>
    <w:p w14:paraId="12217AA8" w14:textId="77777777" w:rsidR="00D2595D" w:rsidRPr="00F936AB" w:rsidRDefault="00D2595D" w:rsidP="00D259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36AB">
        <w:rPr>
          <w:rFonts w:ascii="Times New Roman" w:eastAsia="Times New Roman" w:hAnsi="Times New Roman" w:cs="Times New Roman"/>
          <w:lang w:eastAsia="pl-PL"/>
        </w:rPr>
        <w:t>Rady Gminy Mykanów</w:t>
      </w:r>
    </w:p>
    <w:p w14:paraId="10FBF136" w14:textId="16D2BF86" w:rsidR="00D2595D" w:rsidRPr="00F936AB" w:rsidRDefault="00301B45" w:rsidP="0030644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dnia …………… </w:t>
      </w:r>
      <w:r w:rsidR="00D2595D" w:rsidRPr="00F936AB">
        <w:rPr>
          <w:rFonts w:ascii="Times New Roman" w:eastAsia="Times New Roman" w:hAnsi="Times New Roman" w:cs="Times New Roman"/>
          <w:lang w:eastAsia="pl-PL"/>
        </w:rPr>
        <w:t>r.</w:t>
      </w:r>
    </w:p>
    <w:p w14:paraId="2C616223" w14:textId="77777777" w:rsidR="00D2595D" w:rsidRDefault="00D2595D" w:rsidP="00716C9B">
      <w:pPr>
        <w:pStyle w:val="Bezodstpw"/>
        <w:rPr>
          <w:lang w:eastAsia="pl-PL"/>
        </w:rPr>
      </w:pPr>
    </w:p>
    <w:p w14:paraId="2EFE9110" w14:textId="251F6187" w:rsidR="00716C9B" w:rsidRDefault="00D2595D" w:rsidP="00716C9B">
      <w:pPr>
        <w:pStyle w:val="Bezodstpw"/>
        <w:rPr>
          <w:rFonts w:ascii="Times New Roman" w:hAnsi="Times New Roman" w:cs="Times New Roman"/>
          <w:lang w:eastAsia="pl-PL"/>
        </w:rPr>
      </w:pPr>
      <w:r w:rsidRPr="00D2595D">
        <w:rPr>
          <w:rFonts w:ascii="Times New Roman" w:hAnsi="Times New Roman" w:cs="Times New Roman"/>
          <w:lang w:eastAsia="pl-PL"/>
        </w:rPr>
        <w:t>w sprawie szczegółowych zasad, sposobu i trybu umarzania, odraczania terminów spłaty lub rozkładania na raty spłaty należności pieniężnych mających charakter cywil</w:t>
      </w:r>
      <w:r>
        <w:rPr>
          <w:rFonts w:ascii="Times New Roman" w:hAnsi="Times New Roman" w:cs="Times New Roman"/>
          <w:lang w:eastAsia="pl-PL"/>
        </w:rPr>
        <w:t>noprawny, przypadających Gminie Mykanów</w:t>
      </w:r>
      <w:r w:rsidRPr="00D2595D">
        <w:rPr>
          <w:rFonts w:ascii="Times New Roman" w:hAnsi="Times New Roman" w:cs="Times New Roman"/>
          <w:lang w:eastAsia="pl-PL"/>
        </w:rPr>
        <w:t xml:space="preserve"> i jej jednostkom organizacyjnym, warunków dopuszczalności pomocy publicznej w przypadkach, w których ulga stanowić będzie pomoc publiczną oraz wskazania organów lub osób uprawnionych do udzielania ulg</w:t>
      </w:r>
      <w:r w:rsidRPr="00D2595D">
        <w:rPr>
          <w:rFonts w:ascii="Times New Roman" w:hAnsi="Times New Roman" w:cs="Times New Roman"/>
          <w:lang w:eastAsia="pl-PL"/>
        </w:rPr>
        <w:br/>
        <w:t>Na podstawie art. 18 ust. 2 pkt 15 ustawy z dnia 8 marca 1990 r. o sa</w:t>
      </w:r>
      <w:r w:rsidR="008E327E">
        <w:rPr>
          <w:rFonts w:ascii="Times New Roman" w:hAnsi="Times New Roman" w:cs="Times New Roman"/>
          <w:lang w:eastAsia="pl-PL"/>
        </w:rPr>
        <w:t>morządzie gminnym (Dz. U. z 202</w:t>
      </w:r>
      <w:r w:rsidR="005B5338">
        <w:rPr>
          <w:rFonts w:ascii="Times New Roman" w:hAnsi="Times New Roman" w:cs="Times New Roman"/>
          <w:lang w:eastAsia="pl-PL"/>
        </w:rPr>
        <w:t>4</w:t>
      </w:r>
      <w:r w:rsidRPr="00D2595D">
        <w:rPr>
          <w:rFonts w:ascii="Times New Roman" w:hAnsi="Times New Roman" w:cs="Times New Roman"/>
          <w:lang w:eastAsia="pl-PL"/>
        </w:rPr>
        <w:t xml:space="preserve"> r. </w:t>
      </w:r>
      <w:r w:rsidR="007F05D7">
        <w:rPr>
          <w:rFonts w:ascii="Times New Roman" w:hAnsi="Times New Roman" w:cs="Times New Roman"/>
          <w:lang w:eastAsia="pl-PL"/>
        </w:rPr>
        <w:t xml:space="preserve">poz. </w:t>
      </w:r>
      <w:r w:rsidR="005B5338">
        <w:rPr>
          <w:rFonts w:ascii="Times New Roman" w:hAnsi="Times New Roman" w:cs="Times New Roman"/>
          <w:lang w:eastAsia="pl-PL"/>
        </w:rPr>
        <w:t xml:space="preserve">609 </w:t>
      </w:r>
      <w:r w:rsidR="007F05D7">
        <w:rPr>
          <w:rFonts w:ascii="Times New Roman" w:hAnsi="Times New Roman" w:cs="Times New Roman"/>
          <w:lang w:eastAsia="pl-PL"/>
        </w:rPr>
        <w:t xml:space="preserve">z </w:t>
      </w:r>
      <w:proofErr w:type="spellStart"/>
      <w:r w:rsidR="007F05D7">
        <w:rPr>
          <w:rFonts w:ascii="Times New Roman" w:hAnsi="Times New Roman" w:cs="Times New Roman"/>
          <w:lang w:eastAsia="pl-PL"/>
        </w:rPr>
        <w:t>późn</w:t>
      </w:r>
      <w:proofErr w:type="spellEnd"/>
      <w:r w:rsidR="007F05D7">
        <w:rPr>
          <w:rFonts w:ascii="Times New Roman" w:hAnsi="Times New Roman" w:cs="Times New Roman"/>
          <w:lang w:eastAsia="pl-PL"/>
        </w:rPr>
        <w:t>. zm.</w:t>
      </w:r>
      <w:r w:rsidRPr="00D2595D">
        <w:rPr>
          <w:rFonts w:ascii="Times New Roman" w:hAnsi="Times New Roman" w:cs="Times New Roman"/>
          <w:lang w:eastAsia="pl-PL"/>
        </w:rPr>
        <w:t>) oraz art. 59 ust. 2 i 3 ustawy z dnia 27 sierpnia 2009 r. o finansach publicznych (Dz. U. z 202</w:t>
      </w:r>
      <w:r w:rsidR="005B5338">
        <w:rPr>
          <w:rFonts w:ascii="Times New Roman" w:hAnsi="Times New Roman" w:cs="Times New Roman"/>
          <w:lang w:eastAsia="pl-PL"/>
        </w:rPr>
        <w:t>3</w:t>
      </w:r>
      <w:r w:rsidRPr="00D2595D">
        <w:rPr>
          <w:rFonts w:ascii="Times New Roman" w:hAnsi="Times New Roman" w:cs="Times New Roman"/>
          <w:lang w:eastAsia="pl-PL"/>
        </w:rPr>
        <w:t xml:space="preserve"> r. poz. </w:t>
      </w:r>
      <w:r w:rsidR="005B5338">
        <w:rPr>
          <w:rFonts w:ascii="Times New Roman" w:hAnsi="Times New Roman" w:cs="Times New Roman"/>
          <w:lang w:eastAsia="pl-PL"/>
        </w:rPr>
        <w:t>1270</w:t>
      </w:r>
      <w:r>
        <w:rPr>
          <w:rFonts w:ascii="Times New Roman" w:hAnsi="Times New Roman" w:cs="Times New Roman"/>
          <w:lang w:eastAsia="pl-PL"/>
        </w:rPr>
        <w:t xml:space="preserve"> z </w:t>
      </w:r>
      <w:proofErr w:type="spellStart"/>
      <w:r>
        <w:rPr>
          <w:rFonts w:ascii="Times New Roman" w:hAnsi="Times New Roman" w:cs="Times New Roman"/>
          <w:lang w:eastAsia="pl-PL"/>
        </w:rPr>
        <w:t>późn</w:t>
      </w:r>
      <w:proofErr w:type="spellEnd"/>
      <w:r>
        <w:rPr>
          <w:rFonts w:ascii="Times New Roman" w:hAnsi="Times New Roman" w:cs="Times New Roman"/>
          <w:lang w:eastAsia="pl-PL"/>
        </w:rPr>
        <w:t>. zm.</w:t>
      </w:r>
      <w:r w:rsidRPr="00D2595D">
        <w:rPr>
          <w:rFonts w:ascii="Times New Roman" w:hAnsi="Times New Roman" w:cs="Times New Roman"/>
          <w:lang w:eastAsia="pl-PL"/>
        </w:rPr>
        <w:t>) uch</w:t>
      </w:r>
      <w:r w:rsidR="00DA084D">
        <w:rPr>
          <w:rFonts w:ascii="Times New Roman" w:hAnsi="Times New Roman" w:cs="Times New Roman"/>
          <w:lang w:eastAsia="pl-PL"/>
        </w:rPr>
        <w:t xml:space="preserve">wala się, co następuje: </w:t>
      </w:r>
      <w:r w:rsidR="00DA084D">
        <w:rPr>
          <w:rFonts w:ascii="Times New Roman" w:hAnsi="Times New Roman" w:cs="Times New Roman"/>
          <w:lang w:eastAsia="pl-PL"/>
        </w:rPr>
        <w:br/>
        <w:t>§</w:t>
      </w:r>
      <w:r w:rsidR="00716C9B">
        <w:rPr>
          <w:rFonts w:ascii="Times New Roman" w:hAnsi="Times New Roman" w:cs="Times New Roman"/>
          <w:lang w:eastAsia="pl-PL"/>
        </w:rPr>
        <w:t xml:space="preserve"> 1.</w:t>
      </w:r>
    </w:p>
    <w:p w14:paraId="770FDD10" w14:textId="4696171F" w:rsidR="00C40E16" w:rsidRDefault="00D2595D" w:rsidP="00C40E16">
      <w:pPr>
        <w:pStyle w:val="Bezodstpw"/>
        <w:rPr>
          <w:rFonts w:ascii="Times New Roman" w:hAnsi="Times New Roman" w:cs="Times New Roman"/>
          <w:lang w:eastAsia="pl-PL"/>
        </w:rPr>
      </w:pPr>
      <w:r w:rsidRPr="00D2595D">
        <w:rPr>
          <w:rFonts w:ascii="Times New Roman" w:hAnsi="Times New Roman" w:cs="Times New Roman"/>
          <w:lang w:eastAsia="pl-PL"/>
        </w:rPr>
        <w:t>Ustala się szczegółowe zasady, sposób i tryb umarzania, odraczania terminów spłaty lub rozkładania na raty spłaty należności pieniężnych mających charakter cywilnopraw</w:t>
      </w:r>
      <w:r>
        <w:rPr>
          <w:rFonts w:ascii="Times New Roman" w:hAnsi="Times New Roman" w:cs="Times New Roman"/>
          <w:lang w:eastAsia="pl-PL"/>
        </w:rPr>
        <w:t>ny, przypadających Gminie Mykanów</w:t>
      </w:r>
      <w:r w:rsidRPr="00D2595D">
        <w:rPr>
          <w:rFonts w:ascii="Times New Roman" w:hAnsi="Times New Roman" w:cs="Times New Roman"/>
          <w:lang w:eastAsia="pl-PL"/>
        </w:rPr>
        <w:t xml:space="preserve"> lub jej jednostkom organizacyjnym od osób fizycznych, osób prawnych, jednostek organizacyjnych nie posiadających osobowości prawnej oraz warunki dopuszczalności pomocy publicznej w przypadkach, w których ulga st</w:t>
      </w:r>
      <w:r w:rsidR="00EA5058">
        <w:rPr>
          <w:rFonts w:ascii="Times New Roman" w:hAnsi="Times New Roman" w:cs="Times New Roman"/>
          <w:lang w:eastAsia="pl-PL"/>
        </w:rPr>
        <w:t>anowić będzie pomoc publiczną</w:t>
      </w:r>
      <w:r w:rsidR="005B5338">
        <w:rPr>
          <w:rFonts w:ascii="Times New Roman" w:hAnsi="Times New Roman" w:cs="Times New Roman"/>
          <w:lang w:eastAsia="pl-PL"/>
        </w:rPr>
        <w:t>, oraz wskazuje organy uprawnione do udzielenia ulg.</w:t>
      </w:r>
    </w:p>
    <w:p w14:paraId="36A0AF3E" w14:textId="6B4A1DF0" w:rsidR="00716C9B" w:rsidRDefault="00716C9B" w:rsidP="00716C9B">
      <w:pPr>
        <w:pStyle w:val="Bezodstpw"/>
        <w:rPr>
          <w:rFonts w:ascii="Times New Roman" w:hAnsi="Times New Roman" w:cs="Times New Roman"/>
          <w:lang w:eastAsia="pl-PL"/>
        </w:rPr>
      </w:pPr>
      <w:bookmarkStart w:id="0" w:name="_Hlk169607499"/>
      <w:r>
        <w:rPr>
          <w:rFonts w:ascii="Times New Roman" w:hAnsi="Times New Roman" w:cs="Times New Roman"/>
          <w:lang w:eastAsia="pl-PL"/>
        </w:rPr>
        <w:t xml:space="preserve">§ </w:t>
      </w:r>
      <w:r w:rsidR="00C40E16">
        <w:rPr>
          <w:rFonts w:ascii="Times New Roman" w:hAnsi="Times New Roman" w:cs="Times New Roman"/>
          <w:lang w:eastAsia="pl-PL"/>
        </w:rPr>
        <w:t>2</w:t>
      </w:r>
      <w:r>
        <w:rPr>
          <w:rFonts w:ascii="Times New Roman" w:hAnsi="Times New Roman" w:cs="Times New Roman"/>
          <w:lang w:eastAsia="pl-PL"/>
        </w:rPr>
        <w:t>.</w:t>
      </w:r>
    </w:p>
    <w:bookmarkEnd w:id="0"/>
    <w:p w14:paraId="172F0641" w14:textId="56392B2E" w:rsidR="00940314" w:rsidRDefault="00940314" w:rsidP="00716C9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Ilekroć w uchwale jest mowa o:</w:t>
      </w:r>
    </w:p>
    <w:p w14:paraId="5CAAD5D1" w14:textId="6DCC6065" w:rsidR="00940314" w:rsidRDefault="00940314" w:rsidP="00716C9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1.wierzycielu – rozumie się przez to Gminę Mykanów i jej jednostki organizacyjne;</w:t>
      </w:r>
    </w:p>
    <w:p w14:paraId="59EA7B97" w14:textId="3FC00F76" w:rsidR="00940314" w:rsidRDefault="00940314" w:rsidP="00716C9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2.organie uprawnionym – rozumie się przez to organ wskazan</w:t>
      </w:r>
      <w:r w:rsidR="0030644A">
        <w:rPr>
          <w:rFonts w:ascii="Times New Roman" w:hAnsi="Times New Roman" w:cs="Times New Roman"/>
          <w:lang w:eastAsia="pl-PL"/>
        </w:rPr>
        <w:t>y</w:t>
      </w:r>
      <w:r>
        <w:rPr>
          <w:rFonts w:ascii="Times New Roman" w:hAnsi="Times New Roman" w:cs="Times New Roman"/>
          <w:lang w:eastAsia="pl-PL"/>
        </w:rPr>
        <w:t xml:space="preserve"> w ni</w:t>
      </w:r>
      <w:r w:rsidR="0030644A">
        <w:rPr>
          <w:rFonts w:ascii="Times New Roman" w:hAnsi="Times New Roman" w:cs="Times New Roman"/>
          <w:lang w:eastAsia="pl-PL"/>
        </w:rPr>
        <w:t>niejszej uchwale uprawniony do udzielania ulg.</w:t>
      </w:r>
    </w:p>
    <w:p w14:paraId="0576B5A4" w14:textId="20C2BC8C" w:rsidR="0030644A" w:rsidRDefault="0030644A" w:rsidP="00716C9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§ 3.</w:t>
      </w:r>
    </w:p>
    <w:p w14:paraId="4D6F9DE3" w14:textId="3BFD5753" w:rsidR="00716C9B" w:rsidRDefault="00716C9B" w:rsidP="00716C9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1.</w:t>
      </w:r>
      <w:r w:rsidR="00D2595D" w:rsidRPr="00D2595D">
        <w:rPr>
          <w:rFonts w:ascii="Times New Roman" w:hAnsi="Times New Roman" w:cs="Times New Roman"/>
          <w:lang w:eastAsia="pl-PL"/>
        </w:rPr>
        <w:t>Należności mogą być uma</w:t>
      </w:r>
      <w:r w:rsidR="00DA084D">
        <w:rPr>
          <w:rFonts w:ascii="Times New Roman" w:hAnsi="Times New Roman" w:cs="Times New Roman"/>
          <w:lang w:eastAsia="pl-PL"/>
        </w:rPr>
        <w:t>rzane z urzędu w całości w przypadku wystąpienia okoliczności wymienionych w art. 56 ust. 1 ustawy o finansach publicznych.</w:t>
      </w:r>
      <w:r>
        <w:rPr>
          <w:rFonts w:ascii="Times New Roman" w:hAnsi="Times New Roman" w:cs="Times New Roman"/>
          <w:lang w:eastAsia="pl-PL"/>
        </w:rPr>
        <w:t xml:space="preserve">: </w:t>
      </w:r>
      <w:r>
        <w:rPr>
          <w:rFonts w:ascii="Times New Roman" w:hAnsi="Times New Roman" w:cs="Times New Roman"/>
          <w:lang w:eastAsia="pl-PL"/>
        </w:rPr>
        <w:br/>
        <w:t>2.</w:t>
      </w:r>
      <w:r w:rsidR="00F01B26">
        <w:rPr>
          <w:rFonts w:ascii="Times New Roman" w:hAnsi="Times New Roman" w:cs="Times New Roman"/>
          <w:lang w:eastAsia="pl-PL"/>
        </w:rPr>
        <w:t>Udzielenie ulgi o której mowa w ust. 1 następuje w formie określonej w art. 58</w:t>
      </w:r>
      <w:r w:rsidR="00F01B26" w:rsidRPr="00F01B26">
        <w:rPr>
          <w:rFonts w:ascii="Times New Roman" w:hAnsi="Times New Roman" w:cs="Times New Roman"/>
          <w:lang w:eastAsia="pl-PL"/>
        </w:rPr>
        <w:t xml:space="preserve"> </w:t>
      </w:r>
      <w:r w:rsidR="00F01B26">
        <w:rPr>
          <w:rFonts w:ascii="Times New Roman" w:hAnsi="Times New Roman" w:cs="Times New Roman"/>
          <w:lang w:eastAsia="pl-PL"/>
        </w:rPr>
        <w:t>ustawy o finansach publicznych.</w:t>
      </w:r>
      <w:r w:rsidR="00D2595D" w:rsidRPr="00D2595D">
        <w:rPr>
          <w:rFonts w:ascii="Times New Roman" w:hAnsi="Times New Roman" w:cs="Times New Roman"/>
          <w:lang w:eastAsia="pl-PL"/>
        </w:rPr>
        <w:br/>
        <w:t xml:space="preserve">§ </w:t>
      </w:r>
      <w:r w:rsidR="0030644A">
        <w:rPr>
          <w:rFonts w:ascii="Times New Roman" w:hAnsi="Times New Roman" w:cs="Times New Roman"/>
          <w:lang w:eastAsia="pl-PL"/>
        </w:rPr>
        <w:t>4</w:t>
      </w:r>
      <w:r w:rsidR="00D2595D" w:rsidRPr="00D2595D">
        <w:rPr>
          <w:rFonts w:ascii="Times New Roman" w:hAnsi="Times New Roman" w:cs="Times New Roman"/>
          <w:lang w:eastAsia="pl-PL"/>
        </w:rPr>
        <w:t>.</w:t>
      </w:r>
    </w:p>
    <w:p w14:paraId="4E08E86D" w14:textId="3D3D99E6" w:rsidR="00716C9B" w:rsidRDefault="00716C9B" w:rsidP="00716C9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1.</w:t>
      </w:r>
      <w:r w:rsidR="00D2595D" w:rsidRPr="00D2595D">
        <w:rPr>
          <w:rFonts w:ascii="Times New Roman" w:hAnsi="Times New Roman" w:cs="Times New Roman"/>
          <w:lang w:eastAsia="pl-PL"/>
        </w:rPr>
        <w:t xml:space="preserve">Należności mogą być na wniosek dłużnika w całości lub w części umarzane, terminy ich spłaty </w:t>
      </w:r>
      <w:r w:rsidR="00D2595D" w:rsidRPr="00D2595D">
        <w:rPr>
          <w:rFonts w:ascii="Times New Roman" w:hAnsi="Times New Roman" w:cs="Times New Roman"/>
          <w:lang w:eastAsia="pl-PL"/>
        </w:rPr>
        <w:br/>
        <w:t xml:space="preserve">mogą zostać odroczone lub płatność tych należności może zostać rozłożona na raty, w przypadkach </w:t>
      </w:r>
      <w:r w:rsidR="00D2595D" w:rsidRPr="00D2595D">
        <w:rPr>
          <w:rFonts w:ascii="Times New Roman" w:hAnsi="Times New Roman" w:cs="Times New Roman"/>
          <w:lang w:eastAsia="pl-PL"/>
        </w:rPr>
        <w:br/>
        <w:t>uzasadnionych ważnym interesem dłużnik</w:t>
      </w:r>
      <w:r>
        <w:rPr>
          <w:rFonts w:ascii="Times New Roman" w:hAnsi="Times New Roman" w:cs="Times New Roman"/>
          <w:lang w:eastAsia="pl-PL"/>
        </w:rPr>
        <w:t xml:space="preserve">a lub interesem publicznym. </w:t>
      </w:r>
      <w:r>
        <w:rPr>
          <w:rFonts w:ascii="Times New Roman" w:hAnsi="Times New Roman" w:cs="Times New Roman"/>
          <w:lang w:eastAsia="pl-PL"/>
        </w:rPr>
        <w:br/>
        <w:t>2.</w:t>
      </w:r>
      <w:r w:rsidR="00D2595D" w:rsidRPr="00D2595D">
        <w:rPr>
          <w:rFonts w:ascii="Times New Roman" w:hAnsi="Times New Roman" w:cs="Times New Roman"/>
          <w:lang w:eastAsia="pl-PL"/>
        </w:rPr>
        <w:t xml:space="preserve">Wniosek o udzielenie ulgi powinien zawierać określenie rodzaju ulgi oraz informacje uzasadniające </w:t>
      </w:r>
      <w:r w:rsidR="00D2595D" w:rsidRPr="00D2595D">
        <w:rPr>
          <w:rFonts w:ascii="Times New Roman" w:hAnsi="Times New Roman" w:cs="Times New Roman"/>
          <w:lang w:eastAsia="pl-PL"/>
        </w:rPr>
        <w:br/>
        <w:t>zaistnienie przesłanek, o których mowa w § 4 ust. 1 niniejsze</w:t>
      </w:r>
      <w:r>
        <w:rPr>
          <w:rFonts w:ascii="Times New Roman" w:hAnsi="Times New Roman" w:cs="Times New Roman"/>
          <w:lang w:eastAsia="pl-PL"/>
        </w:rPr>
        <w:t xml:space="preserve">j uchwały, w szczególności opis </w:t>
      </w:r>
      <w:r w:rsidR="00D2595D" w:rsidRPr="00D2595D">
        <w:rPr>
          <w:rFonts w:ascii="Times New Roman" w:hAnsi="Times New Roman" w:cs="Times New Roman"/>
          <w:lang w:eastAsia="pl-PL"/>
        </w:rPr>
        <w:t xml:space="preserve">aktualnej sytuacji finansowej. </w:t>
      </w:r>
      <w:r w:rsidR="00D2595D" w:rsidRPr="00D2595D">
        <w:rPr>
          <w:rFonts w:ascii="Times New Roman" w:hAnsi="Times New Roman" w:cs="Times New Roman"/>
          <w:lang w:eastAsia="pl-PL"/>
        </w:rPr>
        <w:br/>
      </w:r>
      <w:r>
        <w:rPr>
          <w:rFonts w:ascii="Times New Roman" w:hAnsi="Times New Roman" w:cs="Times New Roman"/>
          <w:lang w:eastAsia="pl-PL"/>
        </w:rPr>
        <w:t>3.</w:t>
      </w:r>
      <w:r w:rsidR="00D2595D" w:rsidRPr="00D2595D">
        <w:rPr>
          <w:rFonts w:ascii="Times New Roman" w:hAnsi="Times New Roman" w:cs="Times New Roman"/>
          <w:lang w:eastAsia="pl-PL"/>
        </w:rPr>
        <w:t>Do wniosku powinny zostać załączone dokumenty potwierdzające oko</w:t>
      </w:r>
      <w:r>
        <w:rPr>
          <w:rFonts w:ascii="Times New Roman" w:hAnsi="Times New Roman" w:cs="Times New Roman"/>
          <w:lang w:eastAsia="pl-PL"/>
        </w:rPr>
        <w:t xml:space="preserve">liczności w nim wymienione. </w:t>
      </w:r>
      <w:r>
        <w:rPr>
          <w:rFonts w:ascii="Times New Roman" w:hAnsi="Times New Roman" w:cs="Times New Roman"/>
          <w:lang w:eastAsia="pl-PL"/>
        </w:rPr>
        <w:br/>
        <w:t>4.</w:t>
      </w:r>
      <w:r w:rsidR="00D2595D" w:rsidRPr="00D2595D">
        <w:rPr>
          <w:rFonts w:ascii="Times New Roman" w:hAnsi="Times New Roman" w:cs="Times New Roman"/>
          <w:lang w:eastAsia="pl-PL"/>
        </w:rPr>
        <w:t>W przypadku stwierdzenia, że przedstawione dokumenty są niewystarczające do udzielenia ulgi, organ uprawniony wzywa dłużnika do ich uzupełnienia, określając termin, w którym uzupełnienie powinno być dokonane. Nieuzupełnienie wniosku przez dłużnika w wyznaczonym terminie, powoduje pozosta</w:t>
      </w:r>
      <w:r>
        <w:rPr>
          <w:rFonts w:ascii="Times New Roman" w:hAnsi="Times New Roman" w:cs="Times New Roman"/>
          <w:lang w:eastAsia="pl-PL"/>
        </w:rPr>
        <w:t xml:space="preserve">wienie go bez rozpatrzenia. </w:t>
      </w:r>
      <w:r>
        <w:rPr>
          <w:rFonts w:ascii="Times New Roman" w:hAnsi="Times New Roman" w:cs="Times New Roman"/>
          <w:lang w:eastAsia="pl-PL"/>
        </w:rPr>
        <w:br/>
        <w:t>5.</w:t>
      </w:r>
      <w:r w:rsidR="00D2595D" w:rsidRPr="00D2595D">
        <w:rPr>
          <w:rFonts w:ascii="Times New Roman" w:hAnsi="Times New Roman" w:cs="Times New Roman"/>
          <w:lang w:eastAsia="pl-PL"/>
        </w:rPr>
        <w:t xml:space="preserve">W przypadku zobowiązań solidarnych, gdy oprócz dłużnika głównego zobowiązane są solidarnie </w:t>
      </w:r>
      <w:r w:rsidR="00D2595D" w:rsidRPr="00D2595D">
        <w:rPr>
          <w:rFonts w:ascii="Times New Roman" w:hAnsi="Times New Roman" w:cs="Times New Roman"/>
          <w:lang w:eastAsia="pl-PL"/>
        </w:rPr>
        <w:br/>
        <w:t xml:space="preserve">również inne osoby, ulga zastosowana wobec jednego dłużnika na jego wniosek nie wywołuje skutków względem pozostałych dłużników solidarnych, </w:t>
      </w:r>
      <w:r>
        <w:rPr>
          <w:rFonts w:ascii="Times New Roman" w:hAnsi="Times New Roman" w:cs="Times New Roman"/>
          <w:lang w:eastAsia="pl-PL"/>
        </w:rPr>
        <w:t xml:space="preserve">którzy wniosku nie złożyli. </w:t>
      </w:r>
      <w:r>
        <w:rPr>
          <w:rFonts w:ascii="Times New Roman" w:hAnsi="Times New Roman" w:cs="Times New Roman"/>
          <w:lang w:eastAsia="pl-PL"/>
        </w:rPr>
        <w:br/>
        <w:t>6.</w:t>
      </w:r>
      <w:r w:rsidR="00D2595D" w:rsidRPr="00D2595D">
        <w:rPr>
          <w:rFonts w:ascii="Times New Roman" w:hAnsi="Times New Roman" w:cs="Times New Roman"/>
          <w:lang w:eastAsia="pl-PL"/>
        </w:rPr>
        <w:t xml:space="preserve">Zastosowanie ulgi względem dłużników solidarnych na ich wniosek, może nastąpić wyłącznie, gdy </w:t>
      </w:r>
      <w:r w:rsidR="00D2595D" w:rsidRPr="00D2595D">
        <w:rPr>
          <w:rFonts w:ascii="Times New Roman" w:hAnsi="Times New Roman" w:cs="Times New Roman"/>
          <w:lang w:eastAsia="pl-PL"/>
        </w:rPr>
        <w:br/>
        <w:t xml:space="preserve">okoliczność uzasadniająca udzielenie tej ulgi zachodzi, w stosunku do wszystkich tych dłużników solidarnych, którzy złożyli wniosek. </w:t>
      </w:r>
      <w:r w:rsidR="00D2595D" w:rsidRPr="00D2595D">
        <w:rPr>
          <w:rFonts w:ascii="Times New Roman" w:hAnsi="Times New Roman" w:cs="Times New Roman"/>
          <w:lang w:eastAsia="pl-PL"/>
        </w:rPr>
        <w:br/>
        <w:t xml:space="preserve">§ </w:t>
      </w:r>
      <w:r w:rsidR="0030644A">
        <w:rPr>
          <w:rFonts w:ascii="Times New Roman" w:hAnsi="Times New Roman" w:cs="Times New Roman"/>
          <w:lang w:eastAsia="pl-PL"/>
        </w:rPr>
        <w:t>5</w:t>
      </w:r>
      <w:r w:rsidR="00D2595D" w:rsidRPr="00D2595D">
        <w:rPr>
          <w:rFonts w:ascii="Times New Roman" w:hAnsi="Times New Roman" w:cs="Times New Roman"/>
          <w:lang w:eastAsia="pl-PL"/>
        </w:rPr>
        <w:t>.</w:t>
      </w:r>
    </w:p>
    <w:p w14:paraId="46C98B11" w14:textId="77777777" w:rsidR="00D2595D" w:rsidRPr="00D2595D" w:rsidRDefault="00716C9B" w:rsidP="00716C9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1.</w:t>
      </w:r>
      <w:r w:rsidR="00D2595D" w:rsidRPr="00D2595D">
        <w:rPr>
          <w:rFonts w:ascii="Times New Roman" w:hAnsi="Times New Roman" w:cs="Times New Roman"/>
          <w:lang w:eastAsia="pl-PL"/>
        </w:rPr>
        <w:t>Umorzenie należności głównej skutkuje umorzeniem odsetek naliczonych do dnia złożenia wniosku o ulgę oraz innych należności ubocznych. Jeżeli umorzenie dotyczy części należności głównej, w odpowiednim stosunku do tej należności p</w:t>
      </w:r>
      <w:r>
        <w:rPr>
          <w:rFonts w:ascii="Times New Roman" w:hAnsi="Times New Roman" w:cs="Times New Roman"/>
          <w:lang w:eastAsia="pl-PL"/>
        </w:rPr>
        <w:t xml:space="preserve">odlegają umorzeniu odsetki. </w:t>
      </w:r>
      <w:r>
        <w:rPr>
          <w:rFonts w:ascii="Times New Roman" w:hAnsi="Times New Roman" w:cs="Times New Roman"/>
          <w:lang w:eastAsia="pl-PL"/>
        </w:rPr>
        <w:br/>
        <w:t>2.</w:t>
      </w:r>
      <w:r w:rsidR="00D2595D" w:rsidRPr="00D2595D">
        <w:rPr>
          <w:rFonts w:ascii="Times New Roman" w:hAnsi="Times New Roman" w:cs="Times New Roman"/>
          <w:lang w:eastAsia="pl-PL"/>
        </w:rPr>
        <w:t>Jeżeli umorzenie dotyczy części należności, wierzyciel oznacza termin zapłaty pozostałej należności, z zastrzeżeniem, że w razie niedotrzymania przez dłużnika terminu jej zapłaty, natychmiast wymagaln</w:t>
      </w:r>
      <w:r>
        <w:rPr>
          <w:rFonts w:ascii="Times New Roman" w:hAnsi="Times New Roman" w:cs="Times New Roman"/>
          <w:lang w:eastAsia="pl-PL"/>
        </w:rPr>
        <w:t xml:space="preserve">a staje się cała należność. </w:t>
      </w:r>
      <w:r>
        <w:rPr>
          <w:rFonts w:ascii="Times New Roman" w:hAnsi="Times New Roman" w:cs="Times New Roman"/>
          <w:lang w:eastAsia="pl-PL"/>
        </w:rPr>
        <w:br/>
      </w:r>
      <w:r>
        <w:rPr>
          <w:rFonts w:ascii="Times New Roman" w:hAnsi="Times New Roman" w:cs="Times New Roman"/>
          <w:lang w:eastAsia="pl-PL"/>
        </w:rPr>
        <w:lastRenderedPageBreak/>
        <w:t>3.</w:t>
      </w:r>
      <w:r w:rsidR="00D2595D" w:rsidRPr="00D2595D">
        <w:rPr>
          <w:rFonts w:ascii="Times New Roman" w:hAnsi="Times New Roman" w:cs="Times New Roman"/>
          <w:lang w:eastAsia="pl-PL"/>
        </w:rPr>
        <w:t xml:space="preserve">Jeżeli dłużnik nie spłaci w terminie albo w pełnej wysokości rat ustalonych przez organ przyznający </w:t>
      </w:r>
      <w:r w:rsidR="00D2595D" w:rsidRPr="00D2595D">
        <w:rPr>
          <w:rFonts w:ascii="Times New Roman" w:hAnsi="Times New Roman" w:cs="Times New Roman"/>
          <w:lang w:eastAsia="pl-PL"/>
        </w:rPr>
        <w:br/>
        <w:t>ulgę, pozostała do spłaty wierzytelność staje się natychmiast wymagalna wraz z odsetkami ustawowymi za opóźnienie w zapłacie liczonymi od p</w:t>
      </w:r>
      <w:r>
        <w:rPr>
          <w:rFonts w:ascii="Times New Roman" w:hAnsi="Times New Roman" w:cs="Times New Roman"/>
          <w:lang w:eastAsia="pl-PL"/>
        </w:rPr>
        <w:t xml:space="preserve">ierwotnego terminu zapłaty. </w:t>
      </w:r>
      <w:r>
        <w:rPr>
          <w:rFonts w:ascii="Times New Roman" w:hAnsi="Times New Roman" w:cs="Times New Roman"/>
          <w:lang w:eastAsia="pl-PL"/>
        </w:rPr>
        <w:br/>
        <w:t>4.</w:t>
      </w:r>
      <w:r w:rsidR="00D2595D" w:rsidRPr="00D2595D">
        <w:rPr>
          <w:rFonts w:ascii="Times New Roman" w:hAnsi="Times New Roman" w:cs="Times New Roman"/>
          <w:lang w:eastAsia="pl-PL"/>
        </w:rPr>
        <w:t xml:space="preserve">Umorzenie należności oraz odroczenie terminu spłaty całości lub części należności albo rozłożenie </w:t>
      </w:r>
      <w:r w:rsidR="00D2595D" w:rsidRPr="00D2595D">
        <w:rPr>
          <w:rFonts w:ascii="Times New Roman" w:hAnsi="Times New Roman" w:cs="Times New Roman"/>
          <w:lang w:eastAsia="pl-PL"/>
        </w:rPr>
        <w:br/>
        <w:t>płatności całości lub części należności na raty następuje w formie pisemnej, na podstawie przepisów prawa cywilnego. Może mieć ono formę jednostronnego oświadczenia woli podmiotu udzielającego ulgę lub porozumie</w:t>
      </w:r>
      <w:r>
        <w:rPr>
          <w:rFonts w:ascii="Times New Roman" w:hAnsi="Times New Roman" w:cs="Times New Roman"/>
          <w:lang w:eastAsia="pl-PL"/>
        </w:rPr>
        <w:t xml:space="preserve">nia zawartego z dłużnikiem. </w:t>
      </w:r>
      <w:r>
        <w:rPr>
          <w:rFonts w:ascii="Times New Roman" w:hAnsi="Times New Roman" w:cs="Times New Roman"/>
          <w:lang w:eastAsia="pl-PL"/>
        </w:rPr>
        <w:br/>
        <w:t>5.</w:t>
      </w:r>
      <w:r w:rsidR="00D2595D" w:rsidRPr="00D2595D">
        <w:rPr>
          <w:rFonts w:ascii="Times New Roman" w:hAnsi="Times New Roman" w:cs="Times New Roman"/>
          <w:lang w:eastAsia="pl-PL"/>
        </w:rPr>
        <w:t>W przypadkach, o któ</w:t>
      </w:r>
      <w:r>
        <w:rPr>
          <w:rFonts w:ascii="Times New Roman" w:hAnsi="Times New Roman" w:cs="Times New Roman"/>
          <w:lang w:eastAsia="pl-PL"/>
        </w:rPr>
        <w:t xml:space="preserve">rych mowa w art. </w:t>
      </w:r>
      <w:r w:rsidR="00D2595D" w:rsidRPr="00D2595D">
        <w:rPr>
          <w:rFonts w:ascii="Times New Roman" w:hAnsi="Times New Roman" w:cs="Times New Roman"/>
          <w:lang w:eastAsia="pl-PL"/>
        </w:rPr>
        <w:t>56 ust. 1 pkt 1, 2 i 4 ustawy, umorzenie należności następuje w formie jednos</w:t>
      </w:r>
      <w:r>
        <w:rPr>
          <w:rFonts w:ascii="Times New Roman" w:hAnsi="Times New Roman" w:cs="Times New Roman"/>
          <w:lang w:eastAsia="pl-PL"/>
        </w:rPr>
        <w:t xml:space="preserve">tronnego oświadczenia woli. </w:t>
      </w:r>
      <w:r>
        <w:rPr>
          <w:rFonts w:ascii="Times New Roman" w:hAnsi="Times New Roman" w:cs="Times New Roman"/>
          <w:lang w:eastAsia="pl-PL"/>
        </w:rPr>
        <w:br/>
        <w:t>6.</w:t>
      </w:r>
      <w:r w:rsidR="00D2595D" w:rsidRPr="00D2595D">
        <w:rPr>
          <w:rFonts w:ascii="Times New Roman" w:hAnsi="Times New Roman" w:cs="Times New Roman"/>
          <w:lang w:eastAsia="pl-PL"/>
        </w:rPr>
        <w:t xml:space="preserve">W przypadku, o którym mowa w art. 56 ust. 1 pkt 3 i 5 ustawy, umorzenie należności może nastąpić </w:t>
      </w:r>
      <w:r w:rsidR="00D2595D" w:rsidRPr="00D2595D">
        <w:rPr>
          <w:rFonts w:ascii="Times New Roman" w:hAnsi="Times New Roman" w:cs="Times New Roman"/>
          <w:lang w:eastAsia="pl-PL"/>
        </w:rPr>
        <w:br/>
        <w:t xml:space="preserve">w formie jednostronnego oświadczenia woli, wówczas, gdy uzyskanie oświadczenia woli dłużnika jest </w:t>
      </w:r>
      <w:r w:rsidR="00D2595D" w:rsidRPr="00D2595D">
        <w:rPr>
          <w:rFonts w:ascii="Times New Roman" w:hAnsi="Times New Roman" w:cs="Times New Roman"/>
          <w:lang w:eastAsia="pl-PL"/>
        </w:rPr>
        <w:br/>
        <w:t>niemożliwe</w:t>
      </w:r>
      <w:r w:rsidR="00316B1A">
        <w:rPr>
          <w:rFonts w:ascii="Times New Roman" w:hAnsi="Times New Roman" w:cs="Times New Roman"/>
          <w:lang w:eastAsia="pl-PL"/>
        </w:rPr>
        <w:t xml:space="preserve"> albo znacznie utrudnione.</w:t>
      </w:r>
    </w:p>
    <w:p w14:paraId="3CE8F37A" w14:textId="36CA17A8" w:rsidR="00716C9B" w:rsidRDefault="00716C9B" w:rsidP="00716C9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7.</w:t>
      </w:r>
      <w:r w:rsidR="00D2595D" w:rsidRPr="00D2595D">
        <w:rPr>
          <w:rFonts w:ascii="Times New Roman" w:hAnsi="Times New Roman" w:cs="Times New Roman"/>
          <w:lang w:eastAsia="pl-PL"/>
        </w:rPr>
        <w:t xml:space="preserve">Odmowa umorzenia, odroczenia terminów spłaty lub rozłożenia na raty spłat należności następuje </w:t>
      </w:r>
      <w:r w:rsidR="00D2595D" w:rsidRPr="00D2595D">
        <w:rPr>
          <w:rFonts w:ascii="Times New Roman" w:hAnsi="Times New Roman" w:cs="Times New Roman"/>
          <w:lang w:eastAsia="pl-PL"/>
        </w:rPr>
        <w:br/>
        <w:t xml:space="preserve">w formie jednostronnego oświadczenia woli złożonego przez organ uprawniony. </w:t>
      </w:r>
      <w:r w:rsidR="00D2595D" w:rsidRPr="00D2595D">
        <w:rPr>
          <w:rFonts w:ascii="Times New Roman" w:hAnsi="Times New Roman" w:cs="Times New Roman"/>
          <w:lang w:eastAsia="pl-PL"/>
        </w:rPr>
        <w:br/>
        <w:t xml:space="preserve">§ </w:t>
      </w:r>
      <w:r w:rsidR="0030644A">
        <w:rPr>
          <w:rFonts w:ascii="Times New Roman" w:hAnsi="Times New Roman" w:cs="Times New Roman"/>
          <w:lang w:eastAsia="pl-PL"/>
        </w:rPr>
        <w:t>6</w:t>
      </w:r>
      <w:r w:rsidR="00D2595D" w:rsidRPr="00D2595D">
        <w:rPr>
          <w:rFonts w:ascii="Times New Roman" w:hAnsi="Times New Roman" w:cs="Times New Roman"/>
          <w:lang w:eastAsia="pl-PL"/>
        </w:rPr>
        <w:t>.</w:t>
      </w:r>
    </w:p>
    <w:p w14:paraId="4FD1632A" w14:textId="269292FB" w:rsidR="00716C9B" w:rsidRDefault="00716C9B" w:rsidP="00716C9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1.</w:t>
      </w:r>
      <w:r w:rsidR="00D2595D" w:rsidRPr="00D2595D">
        <w:rPr>
          <w:rFonts w:ascii="Times New Roman" w:hAnsi="Times New Roman" w:cs="Times New Roman"/>
          <w:lang w:eastAsia="pl-PL"/>
        </w:rPr>
        <w:t xml:space="preserve">Umorzenie, odroczenie lub rozłożenie na raty spłaty należności, </w:t>
      </w:r>
      <w:r w:rsidR="00316B1A">
        <w:rPr>
          <w:rFonts w:ascii="Times New Roman" w:hAnsi="Times New Roman" w:cs="Times New Roman"/>
          <w:lang w:eastAsia="pl-PL"/>
        </w:rPr>
        <w:t xml:space="preserve">o których mowa w przepisach </w:t>
      </w:r>
      <w:r w:rsidR="001E30F2">
        <w:rPr>
          <w:rFonts w:ascii="Times New Roman" w:hAnsi="Times New Roman" w:cs="Times New Roman"/>
          <w:lang w:eastAsia="pl-PL"/>
        </w:rPr>
        <w:t>art. 56 ust. 1 pkt. 5 ustawy o finansach publicznych</w:t>
      </w:r>
      <w:r w:rsidR="00D2595D" w:rsidRPr="00D2595D">
        <w:rPr>
          <w:rFonts w:ascii="Times New Roman" w:hAnsi="Times New Roman" w:cs="Times New Roman"/>
          <w:lang w:eastAsia="pl-PL"/>
        </w:rPr>
        <w:t xml:space="preserve"> oraz § 4 ust. 1 na wniosek dłużnika prowadzącego działalność gospodarczą, w tym w zakresie rolnictwa lub rybołówstwa, bez względu na formę organizacyjnoprawną oraz sposób finansowania (zwanego dalej "przedsiębiorcą") mogą stanowić pomoc, o której mowa w ustawie z dnia 30 kwietnia 2004 r. o postępowaniu w sprawach dotyczących pomocy publicznej (Dz. U. z 20</w:t>
      </w:r>
      <w:r w:rsidR="005B5338">
        <w:rPr>
          <w:rFonts w:ascii="Times New Roman" w:hAnsi="Times New Roman" w:cs="Times New Roman"/>
          <w:lang w:eastAsia="pl-PL"/>
        </w:rPr>
        <w:t>23</w:t>
      </w:r>
      <w:r>
        <w:rPr>
          <w:rFonts w:ascii="Times New Roman" w:hAnsi="Times New Roman" w:cs="Times New Roman"/>
          <w:lang w:eastAsia="pl-PL"/>
        </w:rPr>
        <w:t xml:space="preserve"> r. poz. </w:t>
      </w:r>
      <w:r w:rsidR="005B5338">
        <w:rPr>
          <w:rFonts w:ascii="Times New Roman" w:hAnsi="Times New Roman" w:cs="Times New Roman"/>
          <w:lang w:eastAsia="pl-PL"/>
        </w:rPr>
        <w:t>702</w:t>
      </w:r>
      <w:r>
        <w:rPr>
          <w:rFonts w:ascii="Times New Roman" w:hAnsi="Times New Roman" w:cs="Times New Roman"/>
          <w:lang w:eastAsia="pl-PL"/>
        </w:rPr>
        <w:t xml:space="preserve">, z </w:t>
      </w:r>
      <w:proofErr w:type="spellStart"/>
      <w:r>
        <w:rPr>
          <w:rFonts w:ascii="Times New Roman" w:hAnsi="Times New Roman" w:cs="Times New Roman"/>
          <w:lang w:eastAsia="pl-PL"/>
        </w:rPr>
        <w:t>późn</w:t>
      </w:r>
      <w:proofErr w:type="spellEnd"/>
      <w:r>
        <w:rPr>
          <w:rFonts w:ascii="Times New Roman" w:hAnsi="Times New Roman" w:cs="Times New Roman"/>
          <w:lang w:eastAsia="pl-PL"/>
        </w:rPr>
        <w:t xml:space="preserve">. zm.): </w:t>
      </w:r>
      <w:r>
        <w:rPr>
          <w:rFonts w:ascii="Times New Roman" w:hAnsi="Times New Roman" w:cs="Times New Roman"/>
          <w:lang w:eastAsia="pl-PL"/>
        </w:rPr>
        <w:br/>
        <w:t>1.1.</w:t>
      </w:r>
      <w:r w:rsidR="00D2595D" w:rsidRPr="00D2595D">
        <w:rPr>
          <w:rFonts w:ascii="Times New Roman" w:hAnsi="Times New Roman" w:cs="Times New Roman"/>
          <w:lang w:eastAsia="pl-PL"/>
        </w:rPr>
        <w:t xml:space="preserve"> stanowić pomoc de </w:t>
      </w:r>
      <w:proofErr w:type="spellStart"/>
      <w:r w:rsidR="00D2595D" w:rsidRPr="00D2595D">
        <w:rPr>
          <w:rFonts w:ascii="Times New Roman" w:hAnsi="Times New Roman" w:cs="Times New Roman"/>
          <w:lang w:eastAsia="pl-PL"/>
        </w:rPr>
        <w:t>minimis</w:t>
      </w:r>
      <w:proofErr w:type="spellEnd"/>
      <w:r w:rsidR="00D2595D" w:rsidRPr="00D2595D">
        <w:rPr>
          <w:rFonts w:ascii="Times New Roman" w:hAnsi="Times New Roman" w:cs="Times New Roman"/>
          <w:lang w:eastAsia="pl-PL"/>
        </w:rPr>
        <w:t xml:space="preserve">, o której mowa w Rozporządzeniu Komisji (UE) Nr </w:t>
      </w:r>
      <w:r w:rsidR="005B5338">
        <w:rPr>
          <w:rFonts w:ascii="Times New Roman" w:hAnsi="Times New Roman" w:cs="Times New Roman"/>
          <w:lang w:eastAsia="pl-PL"/>
        </w:rPr>
        <w:t>2023</w:t>
      </w:r>
      <w:r w:rsidR="00D2595D" w:rsidRPr="00D2595D">
        <w:rPr>
          <w:rFonts w:ascii="Times New Roman" w:hAnsi="Times New Roman" w:cs="Times New Roman"/>
          <w:lang w:eastAsia="pl-PL"/>
        </w:rPr>
        <w:t>/</w:t>
      </w:r>
      <w:r w:rsidR="005B5338">
        <w:rPr>
          <w:rFonts w:ascii="Times New Roman" w:hAnsi="Times New Roman" w:cs="Times New Roman"/>
          <w:lang w:eastAsia="pl-PL"/>
        </w:rPr>
        <w:t>2831</w:t>
      </w:r>
      <w:r w:rsidR="00D2595D" w:rsidRPr="00D2595D">
        <w:rPr>
          <w:rFonts w:ascii="Times New Roman" w:hAnsi="Times New Roman" w:cs="Times New Roman"/>
          <w:lang w:eastAsia="pl-PL"/>
        </w:rPr>
        <w:t xml:space="preserve"> z dnia </w:t>
      </w:r>
      <w:r w:rsidR="00D2595D" w:rsidRPr="00D2595D">
        <w:rPr>
          <w:rFonts w:ascii="Times New Roman" w:hAnsi="Times New Roman" w:cs="Times New Roman"/>
          <w:lang w:eastAsia="pl-PL"/>
        </w:rPr>
        <w:br/>
        <w:t>1</w:t>
      </w:r>
      <w:r w:rsidR="005B5338">
        <w:rPr>
          <w:rFonts w:ascii="Times New Roman" w:hAnsi="Times New Roman" w:cs="Times New Roman"/>
          <w:lang w:eastAsia="pl-PL"/>
        </w:rPr>
        <w:t>3</w:t>
      </w:r>
      <w:r w:rsidR="00D2595D" w:rsidRPr="00D2595D">
        <w:rPr>
          <w:rFonts w:ascii="Times New Roman" w:hAnsi="Times New Roman" w:cs="Times New Roman"/>
          <w:lang w:eastAsia="pl-PL"/>
        </w:rPr>
        <w:t xml:space="preserve"> grudnia 20</w:t>
      </w:r>
      <w:r w:rsidR="005B5338">
        <w:rPr>
          <w:rFonts w:ascii="Times New Roman" w:hAnsi="Times New Roman" w:cs="Times New Roman"/>
          <w:lang w:eastAsia="pl-PL"/>
        </w:rPr>
        <w:t>2</w:t>
      </w:r>
      <w:r w:rsidR="00D2595D" w:rsidRPr="00D2595D">
        <w:rPr>
          <w:rFonts w:ascii="Times New Roman" w:hAnsi="Times New Roman" w:cs="Times New Roman"/>
          <w:lang w:eastAsia="pl-PL"/>
        </w:rPr>
        <w:t xml:space="preserve">3 r. w sprawie stosowania art. 107 i 108 Traktatu o funkcjonowaniu Unii Europejskiej do pomocy de </w:t>
      </w:r>
      <w:proofErr w:type="spellStart"/>
      <w:r w:rsidR="00D2595D" w:rsidRPr="00D2595D">
        <w:rPr>
          <w:rFonts w:ascii="Times New Roman" w:hAnsi="Times New Roman" w:cs="Times New Roman"/>
          <w:lang w:eastAsia="pl-PL"/>
        </w:rPr>
        <w:t>minimis</w:t>
      </w:r>
      <w:proofErr w:type="spellEnd"/>
      <w:r w:rsidR="00D2595D" w:rsidRPr="00D2595D">
        <w:rPr>
          <w:rFonts w:ascii="Times New Roman" w:hAnsi="Times New Roman" w:cs="Times New Roman"/>
          <w:lang w:eastAsia="pl-PL"/>
        </w:rPr>
        <w:t xml:space="preserve"> (Dz. Urz. UE L </w:t>
      </w:r>
      <w:r w:rsidR="005B5338">
        <w:rPr>
          <w:rFonts w:ascii="Times New Roman" w:hAnsi="Times New Roman" w:cs="Times New Roman"/>
          <w:lang w:eastAsia="pl-PL"/>
        </w:rPr>
        <w:t>2023.2831</w:t>
      </w:r>
      <w:r w:rsidR="00D2595D" w:rsidRPr="00D2595D">
        <w:rPr>
          <w:rFonts w:ascii="Times New Roman" w:hAnsi="Times New Roman" w:cs="Times New Roman"/>
          <w:lang w:eastAsia="pl-PL"/>
        </w:rPr>
        <w:t xml:space="preserve"> z</w:t>
      </w:r>
      <w:r>
        <w:rPr>
          <w:rFonts w:ascii="Times New Roman" w:hAnsi="Times New Roman" w:cs="Times New Roman"/>
          <w:lang w:eastAsia="pl-PL"/>
        </w:rPr>
        <w:t xml:space="preserve"> </w:t>
      </w:r>
      <w:r w:rsidR="005B5338">
        <w:rPr>
          <w:rFonts w:ascii="Times New Roman" w:hAnsi="Times New Roman" w:cs="Times New Roman"/>
          <w:lang w:eastAsia="pl-PL"/>
        </w:rPr>
        <w:t>13</w:t>
      </w:r>
      <w:r>
        <w:rPr>
          <w:rFonts w:ascii="Times New Roman" w:hAnsi="Times New Roman" w:cs="Times New Roman"/>
          <w:lang w:eastAsia="pl-PL"/>
        </w:rPr>
        <w:t>.12.20</w:t>
      </w:r>
      <w:r w:rsidR="005B5338">
        <w:rPr>
          <w:rFonts w:ascii="Times New Roman" w:hAnsi="Times New Roman" w:cs="Times New Roman"/>
          <w:lang w:eastAsia="pl-PL"/>
        </w:rPr>
        <w:t>2</w:t>
      </w:r>
      <w:r>
        <w:rPr>
          <w:rFonts w:ascii="Times New Roman" w:hAnsi="Times New Roman" w:cs="Times New Roman"/>
          <w:lang w:eastAsia="pl-PL"/>
        </w:rPr>
        <w:t xml:space="preserve">3 r. z </w:t>
      </w:r>
      <w:proofErr w:type="spellStart"/>
      <w:r>
        <w:rPr>
          <w:rFonts w:ascii="Times New Roman" w:hAnsi="Times New Roman" w:cs="Times New Roman"/>
          <w:lang w:eastAsia="pl-PL"/>
        </w:rPr>
        <w:t>późn</w:t>
      </w:r>
      <w:proofErr w:type="spellEnd"/>
      <w:r>
        <w:rPr>
          <w:rFonts w:ascii="Times New Roman" w:hAnsi="Times New Roman" w:cs="Times New Roman"/>
          <w:lang w:eastAsia="pl-PL"/>
        </w:rPr>
        <w:t xml:space="preserve">. zm.), </w:t>
      </w:r>
      <w:r>
        <w:rPr>
          <w:rFonts w:ascii="Times New Roman" w:hAnsi="Times New Roman" w:cs="Times New Roman"/>
          <w:lang w:eastAsia="pl-PL"/>
        </w:rPr>
        <w:br/>
        <w:t>1.2.</w:t>
      </w:r>
      <w:r w:rsidR="00D2595D" w:rsidRPr="00D2595D">
        <w:rPr>
          <w:rFonts w:ascii="Times New Roman" w:hAnsi="Times New Roman" w:cs="Times New Roman"/>
          <w:lang w:eastAsia="pl-PL"/>
        </w:rPr>
        <w:t xml:space="preserve"> stanowić pomoc de </w:t>
      </w:r>
      <w:proofErr w:type="spellStart"/>
      <w:r w:rsidR="00D2595D" w:rsidRPr="00D2595D">
        <w:rPr>
          <w:rFonts w:ascii="Times New Roman" w:hAnsi="Times New Roman" w:cs="Times New Roman"/>
          <w:lang w:eastAsia="pl-PL"/>
        </w:rPr>
        <w:t>minimis</w:t>
      </w:r>
      <w:proofErr w:type="spellEnd"/>
      <w:r w:rsidR="00D2595D" w:rsidRPr="00D2595D">
        <w:rPr>
          <w:rFonts w:ascii="Times New Roman" w:hAnsi="Times New Roman" w:cs="Times New Roman"/>
          <w:lang w:eastAsia="pl-PL"/>
        </w:rPr>
        <w:t xml:space="preserve"> w rolnictwie - zgodnie z </w:t>
      </w:r>
      <w:r w:rsidR="00316B1A">
        <w:rPr>
          <w:rFonts w:ascii="Times New Roman" w:hAnsi="Times New Roman" w:cs="Times New Roman"/>
          <w:lang w:eastAsia="pl-PL"/>
        </w:rPr>
        <w:t xml:space="preserve">Rozporządzeniem Komisji (UE) Nr </w:t>
      </w:r>
      <w:r w:rsidR="00D2595D" w:rsidRPr="00D2595D">
        <w:rPr>
          <w:rFonts w:ascii="Times New Roman" w:hAnsi="Times New Roman" w:cs="Times New Roman"/>
          <w:lang w:eastAsia="pl-PL"/>
        </w:rPr>
        <w:t xml:space="preserve">1408/2013 z dnia 18 grudnia 2013 r. w sprawie stosowania art. 107 i 108 Traktatu o funkcjonowaniu Unii Europejskiej do pomocy de </w:t>
      </w:r>
      <w:proofErr w:type="spellStart"/>
      <w:r w:rsidR="00D2595D" w:rsidRPr="00D2595D">
        <w:rPr>
          <w:rFonts w:ascii="Times New Roman" w:hAnsi="Times New Roman" w:cs="Times New Roman"/>
          <w:lang w:eastAsia="pl-PL"/>
        </w:rPr>
        <w:t>minimis</w:t>
      </w:r>
      <w:proofErr w:type="spellEnd"/>
      <w:r w:rsidR="00D2595D" w:rsidRPr="00D2595D">
        <w:rPr>
          <w:rFonts w:ascii="Times New Roman" w:hAnsi="Times New Roman" w:cs="Times New Roman"/>
          <w:lang w:eastAsia="pl-PL"/>
        </w:rPr>
        <w:t xml:space="preserve"> w sektorze rolnym (Dz. Urz. UE L 352 z 24.1</w:t>
      </w:r>
      <w:r>
        <w:rPr>
          <w:rFonts w:ascii="Times New Roman" w:hAnsi="Times New Roman" w:cs="Times New Roman"/>
          <w:lang w:eastAsia="pl-PL"/>
        </w:rPr>
        <w:t xml:space="preserve">2.2013, s. 9, z </w:t>
      </w:r>
      <w:proofErr w:type="spellStart"/>
      <w:r>
        <w:rPr>
          <w:rFonts w:ascii="Times New Roman" w:hAnsi="Times New Roman" w:cs="Times New Roman"/>
          <w:lang w:eastAsia="pl-PL"/>
        </w:rPr>
        <w:t>późn</w:t>
      </w:r>
      <w:proofErr w:type="spellEnd"/>
      <w:r>
        <w:rPr>
          <w:rFonts w:ascii="Times New Roman" w:hAnsi="Times New Roman" w:cs="Times New Roman"/>
          <w:lang w:eastAsia="pl-PL"/>
        </w:rPr>
        <w:t>. zm.</w:t>
      </w:r>
      <w:r w:rsidR="005B5338">
        <w:rPr>
          <w:rFonts w:ascii="Times New Roman" w:hAnsi="Times New Roman" w:cs="Times New Roman"/>
          <w:lang w:eastAsia="pl-PL"/>
        </w:rPr>
        <w:t>;</w:t>
      </w:r>
      <w:r>
        <w:rPr>
          <w:rFonts w:ascii="Times New Roman" w:hAnsi="Times New Roman" w:cs="Times New Roman"/>
          <w:lang w:eastAsia="pl-PL"/>
        </w:rPr>
        <w:t xml:space="preserve"> </w:t>
      </w:r>
      <w:bookmarkStart w:id="1" w:name="_Hlk167106615"/>
      <w:proofErr w:type="spellStart"/>
      <w:r w:rsidR="005B5338">
        <w:rPr>
          <w:rFonts w:ascii="Times New Roman" w:hAnsi="Times New Roman" w:cs="Times New Roman"/>
          <w:lang w:eastAsia="pl-PL"/>
        </w:rPr>
        <w:t>Rozp</w:t>
      </w:r>
      <w:proofErr w:type="spellEnd"/>
      <w:r w:rsidR="005B5338">
        <w:rPr>
          <w:rFonts w:ascii="Times New Roman" w:hAnsi="Times New Roman" w:cs="Times New Roman"/>
          <w:lang w:eastAsia="pl-PL"/>
        </w:rPr>
        <w:t xml:space="preserve">. Komisji UE Dz. </w:t>
      </w:r>
      <w:proofErr w:type="spellStart"/>
      <w:r w:rsidR="005B5338">
        <w:rPr>
          <w:rFonts w:ascii="Times New Roman" w:hAnsi="Times New Roman" w:cs="Times New Roman"/>
          <w:lang w:eastAsia="pl-PL"/>
        </w:rPr>
        <w:t>Urz.L</w:t>
      </w:r>
      <w:proofErr w:type="spellEnd"/>
      <w:r w:rsidR="005B5338">
        <w:rPr>
          <w:rFonts w:ascii="Times New Roman" w:hAnsi="Times New Roman" w:cs="Times New Roman"/>
          <w:lang w:eastAsia="pl-PL"/>
        </w:rPr>
        <w:t xml:space="preserve"> 2023/2391 z 04.10.2023 z </w:t>
      </w:r>
      <w:proofErr w:type="spellStart"/>
      <w:r w:rsidR="005B5338">
        <w:rPr>
          <w:rFonts w:ascii="Times New Roman" w:hAnsi="Times New Roman" w:cs="Times New Roman"/>
          <w:lang w:eastAsia="pl-PL"/>
        </w:rPr>
        <w:t>późn</w:t>
      </w:r>
      <w:proofErr w:type="spellEnd"/>
      <w:r w:rsidR="005B5338">
        <w:rPr>
          <w:rFonts w:ascii="Times New Roman" w:hAnsi="Times New Roman" w:cs="Times New Roman"/>
          <w:lang w:eastAsia="pl-PL"/>
        </w:rPr>
        <w:t>. zm</w:t>
      </w:r>
      <w:bookmarkEnd w:id="1"/>
      <w:r w:rsidR="005B5338">
        <w:rPr>
          <w:rFonts w:ascii="Times New Roman" w:hAnsi="Times New Roman" w:cs="Times New Roman"/>
          <w:lang w:eastAsia="pl-PL"/>
        </w:rPr>
        <w:t>. )</w:t>
      </w:r>
      <w:r>
        <w:rPr>
          <w:rFonts w:ascii="Times New Roman" w:hAnsi="Times New Roman" w:cs="Times New Roman"/>
          <w:lang w:eastAsia="pl-PL"/>
        </w:rPr>
        <w:br/>
        <w:t>1.3.</w:t>
      </w:r>
      <w:r w:rsidR="00D2595D" w:rsidRPr="00D2595D">
        <w:rPr>
          <w:rFonts w:ascii="Times New Roman" w:hAnsi="Times New Roman" w:cs="Times New Roman"/>
          <w:lang w:eastAsia="pl-PL"/>
        </w:rPr>
        <w:t xml:space="preserve">stanowić pomoc de </w:t>
      </w:r>
      <w:proofErr w:type="spellStart"/>
      <w:r w:rsidR="00D2595D" w:rsidRPr="00D2595D">
        <w:rPr>
          <w:rFonts w:ascii="Times New Roman" w:hAnsi="Times New Roman" w:cs="Times New Roman"/>
          <w:lang w:eastAsia="pl-PL"/>
        </w:rPr>
        <w:t>minimis</w:t>
      </w:r>
      <w:proofErr w:type="spellEnd"/>
      <w:r w:rsidR="00D2595D" w:rsidRPr="00D2595D">
        <w:rPr>
          <w:rFonts w:ascii="Times New Roman" w:hAnsi="Times New Roman" w:cs="Times New Roman"/>
          <w:lang w:eastAsia="pl-PL"/>
        </w:rPr>
        <w:t xml:space="preserve"> w rybołówstwie - zgodnie z Rozporządzeniem Komisji (UE) Nr 717/2014 z dnia 27 czerwca 2014 r. w sprawie stosowania art. 107 i 108 Traktatu o funkcjonowaniu Unii Europejskiej do pomocy de </w:t>
      </w:r>
      <w:proofErr w:type="spellStart"/>
      <w:r w:rsidR="00D2595D" w:rsidRPr="00D2595D">
        <w:rPr>
          <w:rFonts w:ascii="Times New Roman" w:hAnsi="Times New Roman" w:cs="Times New Roman"/>
          <w:lang w:eastAsia="pl-PL"/>
        </w:rPr>
        <w:t>minimis</w:t>
      </w:r>
      <w:proofErr w:type="spellEnd"/>
      <w:r w:rsidR="00D2595D" w:rsidRPr="00D2595D">
        <w:rPr>
          <w:rFonts w:ascii="Times New Roman" w:hAnsi="Times New Roman" w:cs="Times New Roman"/>
          <w:lang w:eastAsia="pl-PL"/>
        </w:rPr>
        <w:t xml:space="preserve"> w sektorze rybołówstwa i akwakultury (Dz. Urz. UE L 190 </w:t>
      </w:r>
      <w:r w:rsidR="00D2595D" w:rsidRPr="00D2595D">
        <w:rPr>
          <w:rFonts w:ascii="Times New Roman" w:hAnsi="Times New Roman" w:cs="Times New Roman"/>
          <w:lang w:eastAsia="pl-PL"/>
        </w:rPr>
        <w:br/>
        <w:t>z 28.06.</w:t>
      </w:r>
      <w:r>
        <w:rPr>
          <w:rFonts w:ascii="Times New Roman" w:hAnsi="Times New Roman" w:cs="Times New Roman"/>
          <w:lang w:eastAsia="pl-PL"/>
        </w:rPr>
        <w:t xml:space="preserve">2014 r, s. 45, z </w:t>
      </w:r>
      <w:proofErr w:type="spellStart"/>
      <w:r>
        <w:rPr>
          <w:rFonts w:ascii="Times New Roman" w:hAnsi="Times New Roman" w:cs="Times New Roman"/>
          <w:lang w:eastAsia="pl-PL"/>
        </w:rPr>
        <w:t>późn</w:t>
      </w:r>
      <w:proofErr w:type="spellEnd"/>
      <w:r>
        <w:rPr>
          <w:rFonts w:ascii="Times New Roman" w:hAnsi="Times New Roman" w:cs="Times New Roman"/>
          <w:lang w:eastAsia="pl-PL"/>
        </w:rPr>
        <w:t>. zm</w:t>
      </w:r>
      <w:r w:rsidR="005B5338">
        <w:rPr>
          <w:rFonts w:ascii="Times New Roman" w:hAnsi="Times New Roman" w:cs="Times New Roman"/>
          <w:lang w:eastAsia="pl-PL"/>
        </w:rPr>
        <w:t xml:space="preserve">.; </w:t>
      </w:r>
      <w:proofErr w:type="spellStart"/>
      <w:r w:rsidR="005B5338">
        <w:rPr>
          <w:rFonts w:ascii="Times New Roman" w:hAnsi="Times New Roman" w:cs="Times New Roman"/>
          <w:lang w:eastAsia="pl-PL"/>
        </w:rPr>
        <w:t>Rozp</w:t>
      </w:r>
      <w:proofErr w:type="spellEnd"/>
      <w:r w:rsidR="005B5338">
        <w:rPr>
          <w:rFonts w:ascii="Times New Roman" w:hAnsi="Times New Roman" w:cs="Times New Roman"/>
          <w:lang w:eastAsia="pl-PL"/>
        </w:rPr>
        <w:t xml:space="preserve">. Komisji UE Dz. </w:t>
      </w:r>
      <w:proofErr w:type="spellStart"/>
      <w:r w:rsidR="005B5338">
        <w:rPr>
          <w:rFonts w:ascii="Times New Roman" w:hAnsi="Times New Roman" w:cs="Times New Roman"/>
          <w:lang w:eastAsia="pl-PL"/>
        </w:rPr>
        <w:t>Urz.L</w:t>
      </w:r>
      <w:proofErr w:type="spellEnd"/>
      <w:r w:rsidR="005B5338">
        <w:rPr>
          <w:rFonts w:ascii="Times New Roman" w:hAnsi="Times New Roman" w:cs="Times New Roman"/>
          <w:lang w:eastAsia="pl-PL"/>
        </w:rPr>
        <w:t xml:space="preserve"> 2023/2391 z 04.10.2023 z </w:t>
      </w:r>
      <w:proofErr w:type="spellStart"/>
      <w:r w:rsidR="005B5338">
        <w:rPr>
          <w:rFonts w:ascii="Times New Roman" w:hAnsi="Times New Roman" w:cs="Times New Roman"/>
          <w:lang w:eastAsia="pl-PL"/>
        </w:rPr>
        <w:t>późn</w:t>
      </w:r>
      <w:proofErr w:type="spellEnd"/>
      <w:r w:rsidR="005B5338">
        <w:rPr>
          <w:rFonts w:ascii="Times New Roman" w:hAnsi="Times New Roman" w:cs="Times New Roman"/>
          <w:lang w:eastAsia="pl-PL"/>
        </w:rPr>
        <w:t>. zm.)</w:t>
      </w:r>
      <w:r>
        <w:rPr>
          <w:rFonts w:ascii="Times New Roman" w:hAnsi="Times New Roman" w:cs="Times New Roman"/>
          <w:lang w:eastAsia="pl-PL"/>
        </w:rPr>
        <w:br/>
        <w:t>2.</w:t>
      </w:r>
      <w:r w:rsidR="00D2595D" w:rsidRPr="00D2595D">
        <w:rPr>
          <w:rFonts w:ascii="Times New Roman" w:hAnsi="Times New Roman" w:cs="Times New Roman"/>
          <w:lang w:eastAsia="pl-PL"/>
        </w:rPr>
        <w:t xml:space="preserve">Łączna wartość pomocy publicznej udzielonej przedsiębiorcy na podstawie uchwały nie może </w:t>
      </w:r>
      <w:r w:rsidR="00D2595D" w:rsidRPr="00D2595D">
        <w:rPr>
          <w:rFonts w:ascii="Times New Roman" w:hAnsi="Times New Roman" w:cs="Times New Roman"/>
          <w:lang w:eastAsia="pl-PL"/>
        </w:rPr>
        <w:br/>
        <w:t>przekroczyć równowartości dopuszczalnej wartości pomocy, o której stanowią rozporzą</w:t>
      </w:r>
      <w:r>
        <w:rPr>
          <w:rFonts w:ascii="Times New Roman" w:hAnsi="Times New Roman" w:cs="Times New Roman"/>
          <w:lang w:eastAsia="pl-PL"/>
        </w:rPr>
        <w:t xml:space="preserve">dzenia wymienione w ust. 1. </w:t>
      </w:r>
      <w:r>
        <w:rPr>
          <w:rFonts w:ascii="Times New Roman" w:hAnsi="Times New Roman" w:cs="Times New Roman"/>
          <w:lang w:eastAsia="pl-PL"/>
        </w:rPr>
        <w:br/>
        <w:t>3.</w:t>
      </w:r>
      <w:r w:rsidR="00D2595D" w:rsidRPr="00D2595D">
        <w:rPr>
          <w:rFonts w:ascii="Times New Roman" w:hAnsi="Times New Roman" w:cs="Times New Roman"/>
          <w:lang w:eastAsia="pl-PL"/>
        </w:rPr>
        <w:t xml:space="preserve">Przedsiębiorca ubiegający się o ulgi stanowiące pomoc de </w:t>
      </w:r>
      <w:proofErr w:type="spellStart"/>
      <w:r w:rsidR="007A5B3D">
        <w:rPr>
          <w:rFonts w:ascii="Times New Roman" w:hAnsi="Times New Roman" w:cs="Times New Roman"/>
          <w:lang w:eastAsia="pl-PL"/>
        </w:rPr>
        <w:t>minimis</w:t>
      </w:r>
      <w:proofErr w:type="spellEnd"/>
      <w:r w:rsidR="007A5B3D">
        <w:rPr>
          <w:rFonts w:ascii="Times New Roman" w:hAnsi="Times New Roman" w:cs="Times New Roman"/>
          <w:lang w:eastAsia="pl-PL"/>
        </w:rPr>
        <w:t xml:space="preserve">, pomoc de </w:t>
      </w:r>
      <w:proofErr w:type="spellStart"/>
      <w:r w:rsidR="007A5B3D">
        <w:rPr>
          <w:rFonts w:ascii="Times New Roman" w:hAnsi="Times New Roman" w:cs="Times New Roman"/>
          <w:lang w:eastAsia="pl-PL"/>
        </w:rPr>
        <w:t>minimis</w:t>
      </w:r>
      <w:proofErr w:type="spellEnd"/>
      <w:r w:rsidR="007A5B3D">
        <w:rPr>
          <w:rFonts w:ascii="Times New Roman" w:hAnsi="Times New Roman" w:cs="Times New Roman"/>
          <w:lang w:eastAsia="pl-PL"/>
        </w:rPr>
        <w:t xml:space="preserve"> w rolnictwie lub </w:t>
      </w:r>
      <w:proofErr w:type="spellStart"/>
      <w:r w:rsidR="007A5B3D">
        <w:rPr>
          <w:rFonts w:ascii="Times New Roman" w:hAnsi="Times New Roman" w:cs="Times New Roman"/>
          <w:lang w:eastAsia="pl-PL"/>
        </w:rPr>
        <w:t>rybołowstawie</w:t>
      </w:r>
      <w:proofErr w:type="spellEnd"/>
      <w:r>
        <w:rPr>
          <w:rFonts w:ascii="Times New Roman" w:hAnsi="Times New Roman" w:cs="Times New Roman"/>
          <w:lang w:eastAsia="pl-PL"/>
        </w:rPr>
        <w:t xml:space="preserve"> winien przedstawić: </w:t>
      </w:r>
      <w:r>
        <w:rPr>
          <w:rFonts w:ascii="Times New Roman" w:hAnsi="Times New Roman" w:cs="Times New Roman"/>
          <w:lang w:eastAsia="pl-PL"/>
        </w:rPr>
        <w:br/>
      </w:r>
      <w:r w:rsidR="007A7C2F">
        <w:rPr>
          <w:rFonts w:ascii="Times New Roman" w:hAnsi="Times New Roman" w:cs="Times New Roman"/>
          <w:lang w:eastAsia="pl-PL"/>
        </w:rPr>
        <w:t>3</w:t>
      </w:r>
      <w:r>
        <w:rPr>
          <w:rFonts w:ascii="Times New Roman" w:hAnsi="Times New Roman" w:cs="Times New Roman"/>
          <w:lang w:eastAsia="pl-PL"/>
        </w:rPr>
        <w:t>.</w:t>
      </w:r>
      <w:r w:rsidR="007A7C2F">
        <w:rPr>
          <w:rFonts w:ascii="Times New Roman" w:hAnsi="Times New Roman" w:cs="Times New Roman"/>
          <w:lang w:eastAsia="pl-PL"/>
        </w:rPr>
        <w:t>1.</w:t>
      </w:r>
      <w:r>
        <w:rPr>
          <w:rFonts w:ascii="Times New Roman" w:hAnsi="Times New Roman" w:cs="Times New Roman"/>
          <w:lang w:eastAsia="pl-PL"/>
        </w:rPr>
        <w:t xml:space="preserve"> </w:t>
      </w:r>
      <w:r w:rsidR="00D2595D" w:rsidRPr="00D2595D">
        <w:rPr>
          <w:rFonts w:ascii="Times New Roman" w:hAnsi="Times New Roman" w:cs="Times New Roman"/>
          <w:lang w:eastAsia="pl-PL"/>
        </w:rPr>
        <w:t xml:space="preserve">wszystkie zaświadczenia o pomocy de </w:t>
      </w:r>
      <w:proofErr w:type="spellStart"/>
      <w:r w:rsidR="00D2595D" w:rsidRPr="00D2595D">
        <w:rPr>
          <w:rFonts w:ascii="Times New Roman" w:hAnsi="Times New Roman" w:cs="Times New Roman"/>
          <w:lang w:eastAsia="pl-PL"/>
        </w:rPr>
        <w:t>minimis</w:t>
      </w:r>
      <w:proofErr w:type="spellEnd"/>
      <w:r w:rsidR="00D2595D" w:rsidRPr="00D2595D">
        <w:rPr>
          <w:rFonts w:ascii="Times New Roman" w:hAnsi="Times New Roman" w:cs="Times New Roman"/>
          <w:lang w:eastAsia="pl-PL"/>
        </w:rPr>
        <w:t xml:space="preserve"> oraz pomocy de </w:t>
      </w:r>
      <w:proofErr w:type="spellStart"/>
      <w:r w:rsidR="00D2595D" w:rsidRPr="00D2595D">
        <w:rPr>
          <w:rFonts w:ascii="Times New Roman" w:hAnsi="Times New Roman" w:cs="Times New Roman"/>
          <w:lang w:eastAsia="pl-PL"/>
        </w:rPr>
        <w:t>minimis</w:t>
      </w:r>
      <w:proofErr w:type="spellEnd"/>
      <w:r w:rsidR="00D2595D" w:rsidRPr="00D2595D">
        <w:rPr>
          <w:rFonts w:ascii="Times New Roman" w:hAnsi="Times New Roman" w:cs="Times New Roman"/>
          <w:lang w:eastAsia="pl-PL"/>
        </w:rPr>
        <w:t xml:space="preserve"> w rolnictwie lub rybołówstwie, jakie otrzymał w roku, w którym ubiega się o pomoc oraz w ciągu </w:t>
      </w:r>
      <w:r w:rsidR="00B87995">
        <w:rPr>
          <w:rFonts w:ascii="Times New Roman" w:hAnsi="Times New Roman" w:cs="Times New Roman"/>
          <w:lang w:eastAsia="pl-PL"/>
        </w:rPr>
        <w:t>2</w:t>
      </w:r>
      <w:r w:rsidR="00D2595D" w:rsidRPr="00D2595D">
        <w:rPr>
          <w:rFonts w:ascii="Times New Roman" w:hAnsi="Times New Roman" w:cs="Times New Roman"/>
          <w:lang w:eastAsia="pl-PL"/>
        </w:rPr>
        <w:t xml:space="preserve"> poprzedzających go latach podatkowych, albo oświadczenia o wielkości tej pomocy otrzymanej w tym okresie, albo oświadczenia o nieotrzymaniu taki</w:t>
      </w:r>
      <w:r>
        <w:rPr>
          <w:rFonts w:ascii="Times New Roman" w:hAnsi="Times New Roman" w:cs="Times New Roman"/>
          <w:lang w:eastAsia="pl-PL"/>
        </w:rPr>
        <w:t xml:space="preserve">ej pomocy w tym okresie. </w:t>
      </w:r>
      <w:r>
        <w:rPr>
          <w:rFonts w:ascii="Times New Roman" w:hAnsi="Times New Roman" w:cs="Times New Roman"/>
          <w:lang w:eastAsia="pl-PL"/>
        </w:rPr>
        <w:br/>
      </w:r>
      <w:r w:rsidR="007A7C2F">
        <w:rPr>
          <w:rFonts w:ascii="Times New Roman" w:hAnsi="Times New Roman" w:cs="Times New Roman"/>
          <w:lang w:eastAsia="pl-PL"/>
        </w:rPr>
        <w:t>3</w:t>
      </w:r>
      <w:r>
        <w:rPr>
          <w:rFonts w:ascii="Times New Roman" w:hAnsi="Times New Roman" w:cs="Times New Roman"/>
          <w:lang w:eastAsia="pl-PL"/>
        </w:rPr>
        <w:t>.</w:t>
      </w:r>
      <w:r w:rsidR="007A7C2F">
        <w:rPr>
          <w:rFonts w:ascii="Times New Roman" w:hAnsi="Times New Roman" w:cs="Times New Roman"/>
          <w:lang w:eastAsia="pl-PL"/>
        </w:rPr>
        <w:t>2.</w:t>
      </w:r>
      <w:r>
        <w:rPr>
          <w:rFonts w:ascii="Times New Roman" w:hAnsi="Times New Roman" w:cs="Times New Roman"/>
          <w:lang w:eastAsia="pl-PL"/>
        </w:rPr>
        <w:t xml:space="preserve"> </w:t>
      </w:r>
      <w:r w:rsidR="00D2595D" w:rsidRPr="00D2595D">
        <w:rPr>
          <w:rFonts w:ascii="Times New Roman" w:hAnsi="Times New Roman" w:cs="Times New Roman"/>
          <w:lang w:eastAsia="pl-PL"/>
        </w:rPr>
        <w:t xml:space="preserve">informacje niezbędne do udzielenia pomocy de </w:t>
      </w:r>
      <w:proofErr w:type="spellStart"/>
      <w:r w:rsidR="00D2595D" w:rsidRPr="00D2595D">
        <w:rPr>
          <w:rFonts w:ascii="Times New Roman" w:hAnsi="Times New Roman" w:cs="Times New Roman"/>
          <w:lang w:eastAsia="pl-PL"/>
        </w:rPr>
        <w:t>minimis</w:t>
      </w:r>
      <w:proofErr w:type="spellEnd"/>
      <w:r w:rsidR="00D2595D" w:rsidRPr="00D2595D">
        <w:rPr>
          <w:rFonts w:ascii="Times New Roman" w:hAnsi="Times New Roman" w:cs="Times New Roman"/>
          <w:lang w:eastAsia="pl-PL"/>
        </w:rPr>
        <w:t xml:space="preserve">, określone w rozporządzeniu Rady Ministrów z dnia 29 marca 2010 r. w sprawie informacji przestawianych przez podmiot ubiegający się o pomoc de </w:t>
      </w:r>
      <w:proofErr w:type="spellStart"/>
      <w:r w:rsidR="00D2595D" w:rsidRPr="00D2595D">
        <w:rPr>
          <w:rFonts w:ascii="Times New Roman" w:hAnsi="Times New Roman" w:cs="Times New Roman"/>
          <w:lang w:eastAsia="pl-PL"/>
        </w:rPr>
        <w:t>minimis</w:t>
      </w:r>
      <w:proofErr w:type="spellEnd"/>
      <w:r w:rsidR="00D2595D" w:rsidRPr="00D2595D">
        <w:rPr>
          <w:rFonts w:ascii="Times New Roman" w:hAnsi="Times New Roman" w:cs="Times New Roman"/>
          <w:lang w:eastAsia="pl-PL"/>
        </w:rPr>
        <w:t xml:space="preserve"> (Dz. U. z 2010 r. Nr 53, poz. 311 z </w:t>
      </w:r>
      <w:proofErr w:type="spellStart"/>
      <w:r w:rsidR="00D2595D" w:rsidRPr="00D2595D">
        <w:rPr>
          <w:rFonts w:ascii="Times New Roman" w:hAnsi="Times New Roman" w:cs="Times New Roman"/>
          <w:lang w:eastAsia="pl-PL"/>
        </w:rPr>
        <w:t>późn</w:t>
      </w:r>
      <w:proofErr w:type="spellEnd"/>
      <w:r w:rsidR="00D2595D" w:rsidRPr="00D2595D">
        <w:rPr>
          <w:rFonts w:ascii="Times New Roman" w:hAnsi="Times New Roman" w:cs="Times New Roman"/>
          <w:lang w:eastAsia="pl-PL"/>
        </w:rPr>
        <w:t xml:space="preserve">. zm.) na formularzu stanowiącym załącznik do rozporządzenia; </w:t>
      </w:r>
      <w:r w:rsidR="00D2595D" w:rsidRPr="00D2595D">
        <w:rPr>
          <w:rFonts w:ascii="Times New Roman" w:hAnsi="Times New Roman" w:cs="Times New Roman"/>
          <w:lang w:eastAsia="pl-PL"/>
        </w:rPr>
        <w:br/>
      </w:r>
      <w:r w:rsidR="007A7C2F">
        <w:rPr>
          <w:rFonts w:ascii="Times New Roman" w:hAnsi="Times New Roman" w:cs="Times New Roman"/>
          <w:lang w:eastAsia="pl-PL"/>
        </w:rPr>
        <w:t>3</w:t>
      </w:r>
      <w:r>
        <w:rPr>
          <w:rFonts w:ascii="Times New Roman" w:hAnsi="Times New Roman" w:cs="Times New Roman"/>
          <w:lang w:eastAsia="pl-PL"/>
        </w:rPr>
        <w:t>.</w:t>
      </w:r>
      <w:r w:rsidR="007A7C2F">
        <w:rPr>
          <w:rFonts w:ascii="Times New Roman" w:hAnsi="Times New Roman" w:cs="Times New Roman"/>
          <w:lang w:eastAsia="pl-PL"/>
        </w:rPr>
        <w:t>3.</w:t>
      </w:r>
      <w:r w:rsidR="00D2595D" w:rsidRPr="00D2595D">
        <w:rPr>
          <w:rFonts w:ascii="Times New Roman" w:hAnsi="Times New Roman" w:cs="Times New Roman"/>
          <w:lang w:eastAsia="pl-PL"/>
        </w:rPr>
        <w:t xml:space="preserve"> informacje niezbędne do udzielenia pomocy de </w:t>
      </w:r>
      <w:proofErr w:type="spellStart"/>
      <w:r w:rsidR="00D2595D" w:rsidRPr="00D2595D">
        <w:rPr>
          <w:rFonts w:ascii="Times New Roman" w:hAnsi="Times New Roman" w:cs="Times New Roman"/>
          <w:lang w:eastAsia="pl-PL"/>
        </w:rPr>
        <w:t>minimis</w:t>
      </w:r>
      <w:proofErr w:type="spellEnd"/>
      <w:r w:rsidR="00D2595D" w:rsidRPr="00D2595D">
        <w:rPr>
          <w:rFonts w:ascii="Times New Roman" w:hAnsi="Times New Roman" w:cs="Times New Roman"/>
          <w:lang w:eastAsia="pl-PL"/>
        </w:rPr>
        <w:t xml:space="preserve"> w rolnictwie lub rybołówstwie, określone </w:t>
      </w:r>
      <w:r w:rsidR="00D2595D" w:rsidRPr="00D2595D">
        <w:rPr>
          <w:rFonts w:ascii="Times New Roman" w:hAnsi="Times New Roman" w:cs="Times New Roman"/>
          <w:lang w:eastAsia="pl-PL"/>
        </w:rPr>
        <w:br/>
        <w:t xml:space="preserve">w rozporządzeniu Rady Ministrów z dnia 11 czerwca 2010 r. w sprawie informacji składanych przez </w:t>
      </w:r>
      <w:r w:rsidR="00D2595D" w:rsidRPr="00D2595D">
        <w:rPr>
          <w:rFonts w:ascii="Times New Roman" w:hAnsi="Times New Roman" w:cs="Times New Roman"/>
          <w:lang w:eastAsia="pl-PL"/>
        </w:rPr>
        <w:br/>
        <w:t xml:space="preserve">podmioty ubiegające się o pomoc de </w:t>
      </w:r>
      <w:proofErr w:type="spellStart"/>
      <w:r w:rsidR="00D2595D" w:rsidRPr="00D2595D">
        <w:rPr>
          <w:rFonts w:ascii="Times New Roman" w:hAnsi="Times New Roman" w:cs="Times New Roman"/>
          <w:lang w:eastAsia="pl-PL"/>
        </w:rPr>
        <w:t>minimis</w:t>
      </w:r>
      <w:proofErr w:type="spellEnd"/>
      <w:r w:rsidR="00D2595D" w:rsidRPr="00D2595D">
        <w:rPr>
          <w:rFonts w:ascii="Times New Roman" w:hAnsi="Times New Roman" w:cs="Times New Roman"/>
          <w:lang w:eastAsia="pl-PL"/>
        </w:rPr>
        <w:t xml:space="preserve"> w rolnictwie lub rybołówstwie (Dz. U. z 2010 r. Nr 121, </w:t>
      </w:r>
      <w:r w:rsidR="00D2595D" w:rsidRPr="00D2595D">
        <w:rPr>
          <w:rFonts w:ascii="Times New Roman" w:hAnsi="Times New Roman" w:cs="Times New Roman"/>
          <w:lang w:eastAsia="pl-PL"/>
        </w:rPr>
        <w:br/>
        <w:t xml:space="preserve">poz. 810) na formularzu stanowiącym załącznik do rozporządzenia. </w:t>
      </w:r>
      <w:r w:rsidR="00D2595D" w:rsidRPr="00D2595D">
        <w:rPr>
          <w:rFonts w:ascii="Times New Roman" w:hAnsi="Times New Roman" w:cs="Times New Roman"/>
          <w:lang w:eastAsia="pl-PL"/>
        </w:rPr>
        <w:br/>
        <w:t xml:space="preserve">§ </w:t>
      </w:r>
      <w:r w:rsidR="0030644A">
        <w:rPr>
          <w:rFonts w:ascii="Times New Roman" w:hAnsi="Times New Roman" w:cs="Times New Roman"/>
          <w:lang w:eastAsia="pl-PL"/>
        </w:rPr>
        <w:t>7</w:t>
      </w:r>
      <w:r w:rsidR="00D2595D" w:rsidRPr="00D2595D">
        <w:rPr>
          <w:rFonts w:ascii="Times New Roman" w:hAnsi="Times New Roman" w:cs="Times New Roman"/>
          <w:lang w:eastAsia="pl-PL"/>
        </w:rPr>
        <w:t>.</w:t>
      </w:r>
    </w:p>
    <w:p w14:paraId="28EA9D11" w14:textId="4D5A5227" w:rsidR="00632CB3" w:rsidRDefault="00632CB3" w:rsidP="00716C9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Na podstawie niniejszej uchwały:</w:t>
      </w:r>
    </w:p>
    <w:p w14:paraId="52C60739" w14:textId="00B9FD72" w:rsidR="00632CB3" w:rsidRDefault="00632CB3" w:rsidP="00716C9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1.pomoc de </w:t>
      </w:r>
      <w:proofErr w:type="spellStart"/>
      <w:r>
        <w:rPr>
          <w:rFonts w:ascii="Times New Roman" w:hAnsi="Times New Roman" w:cs="Times New Roman"/>
          <w:lang w:eastAsia="pl-PL"/>
        </w:rPr>
        <w:t>minimis</w:t>
      </w:r>
      <w:proofErr w:type="spellEnd"/>
      <w:r>
        <w:rPr>
          <w:rFonts w:ascii="Times New Roman" w:hAnsi="Times New Roman" w:cs="Times New Roman"/>
          <w:lang w:eastAsia="pl-PL"/>
        </w:rPr>
        <w:t xml:space="preserve"> udzielana będzie do dnia 31 grudnia 2030 r.</w:t>
      </w:r>
    </w:p>
    <w:p w14:paraId="38EA5B11" w14:textId="4B05AB01" w:rsidR="00632CB3" w:rsidRDefault="00632CB3" w:rsidP="00716C9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2.pomoc de </w:t>
      </w:r>
      <w:proofErr w:type="spellStart"/>
      <w:r>
        <w:rPr>
          <w:rFonts w:ascii="Times New Roman" w:hAnsi="Times New Roman" w:cs="Times New Roman"/>
          <w:lang w:eastAsia="pl-PL"/>
        </w:rPr>
        <w:t>minimis</w:t>
      </w:r>
      <w:proofErr w:type="spellEnd"/>
      <w:r>
        <w:rPr>
          <w:rFonts w:ascii="Times New Roman" w:hAnsi="Times New Roman" w:cs="Times New Roman"/>
          <w:lang w:eastAsia="pl-PL"/>
        </w:rPr>
        <w:t xml:space="preserve"> w sektorze rolnym udzielana będzie do dnia 30 czerwca 2028 r.</w:t>
      </w:r>
    </w:p>
    <w:p w14:paraId="1C8A6173" w14:textId="08AC6D99" w:rsidR="00632CB3" w:rsidRDefault="00632CB3" w:rsidP="00716C9B">
      <w:pPr>
        <w:pStyle w:val="Bezodstpw"/>
        <w:rPr>
          <w:rFonts w:ascii="Times New Roman" w:hAnsi="Times New Roman" w:cs="Times New Roman"/>
          <w:lang w:eastAsia="pl-PL"/>
        </w:rPr>
      </w:pPr>
      <w:r w:rsidRPr="00D2595D">
        <w:rPr>
          <w:rFonts w:ascii="Times New Roman" w:hAnsi="Times New Roman" w:cs="Times New Roman"/>
          <w:lang w:eastAsia="pl-PL"/>
        </w:rPr>
        <w:t xml:space="preserve">§ </w:t>
      </w:r>
      <w:r>
        <w:rPr>
          <w:rFonts w:ascii="Times New Roman" w:hAnsi="Times New Roman" w:cs="Times New Roman"/>
          <w:lang w:eastAsia="pl-PL"/>
        </w:rPr>
        <w:t>8</w:t>
      </w:r>
      <w:r w:rsidRPr="00D2595D">
        <w:rPr>
          <w:rFonts w:ascii="Times New Roman" w:hAnsi="Times New Roman" w:cs="Times New Roman"/>
          <w:lang w:eastAsia="pl-PL"/>
        </w:rPr>
        <w:t>.</w:t>
      </w:r>
    </w:p>
    <w:p w14:paraId="7AD583D0" w14:textId="7ACA4FC9" w:rsidR="007D3210" w:rsidRDefault="00716C9B" w:rsidP="00716C9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lastRenderedPageBreak/>
        <w:t>1.</w:t>
      </w:r>
      <w:r w:rsidR="00D2595D" w:rsidRPr="00D2595D">
        <w:rPr>
          <w:rFonts w:ascii="Times New Roman" w:hAnsi="Times New Roman" w:cs="Times New Roman"/>
          <w:lang w:eastAsia="pl-PL"/>
        </w:rPr>
        <w:t>Organem uprawnionym do udzielania ulg,</w:t>
      </w:r>
      <w:r w:rsidR="00316B1A">
        <w:rPr>
          <w:rFonts w:ascii="Times New Roman" w:hAnsi="Times New Roman" w:cs="Times New Roman"/>
          <w:lang w:eastAsia="pl-PL"/>
        </w:rPr>
        <w:t xml:space="preserve"> o których mowa w</w:t>
      </w:r>
      <w:r w:rsidR="005B5338">
        <w:rPr>
          <w:rFonts w:ascii="Times New Roman" w:hAnsi="Times New Roman" w:cs="Times New Roman"/>
          <w:lang w:eastAsia="pl-PL"/>
        </w:rPr>
        <w:t xml:space="preserve"> niniejszej uchwale</w:t>
      </w:r>
      <w:r w:rsidR="00067122">
        <w:rPr>
          <w:rFonts w:ascii="Times New Roman" w:hAnsi="Times New Roman" w:cs="Times New Roman"/>
          <w:lang w:eastAsia="pl-PL"/>
        </w:rPr>
        <w:t xml:space="preserve"> jest </w:t>
      </w:r>
      <w:r w:rsidR="00316B1A">
        <w:rPr>
          <w:rFonts w:ascii="Times New Roman" w:hAnsi="Times New Roman" w:cs="Times New Roman"/>
          <w:lang w:eastAsia="pl-PL"/>
        </w:rPr>
        <w:t>Wójt Gminy Mykanów</w:t>
      </w:r>
      <w:r w:rsidR="00067122">
        <w:rPr>
          <w:rFonts w:ascii="Times New Roman" w:hAnsi="Times New Roman" w:cs="Times New Roman"/>
          <w:lang w:eastAsia="pl-PL"/>
        </w:rPr>
        <w:t>.</w:t>
      </w:r>
    </w:p>
    <w:p w14:paraId="2ED625EA" w14:textId="322287B5" w:rsidR="00716C9B" w:rsidRDefault="00716C9B" w:rsidP="00716C9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2.</w:t>
      </w:r>
      <w:r w:rsidR="00090C99">
        <w:rPr>
          <w:rFonts w:ascii="Times New Roman" w:hAnsi="Times New Roman" w:cs="Times New Roman"/>
          <w:lang w:eastAsia="pl-PL"/>
        </w:rPr>
        <w:t>Oświadczenie lub porozumienie</w:t>
      </w:r>
      <w:r w:rsidR="00D2595D" w:rsidRPr="00D2595D">
        <w:rPr>
          <w:rFonts w:ascii="Times New Roman" w:hAnsi="Times New Roman" w:cs="Times New Roman"/>
          <w:lang w:eastAsia="pl-PL"/>
        </w:rPr>
        <w:t xml:space="preserve"> o umorzeniu lub udzieleniu ulgi w spłaceniu należności mogą być bez </w:t>
      </w:r>
      <w:r w:rsidR="00090C99">
        <w:rPr>
          <w:rFonts w:ascii="Times New Roman" w:hAnsi="Times New Roman" w:cs="Times New Roman"/>
          <w:lang w:eastAsia="pl-PL"/>
        </w:rPr>
        <w:t>zgody dłużnika cofnięte, a porozumienie rozwiązane</w:t>
      </w:r>
      <w:r w:rsidR="00D2595D" w:rsidRPr="00D2595D">
        <w:rPr>
          <w:rFonts w:ascii="Times New Roman" w:hAnsi="Times New Roman" w:cs="Times New Roman"/>
          <w:lang w:eastAsia="pl-PL"/>
        </w:rPr>
        <w:t>, jeżeli wyjdzie na jaw, że dowody, na podstawie, których należność umorzono lub udzielono ulgi w jej spłacaniu, okazały się fałszywe albo dłużnik wprowadził organ w błąd, co do okoliczności, które s</w:t>
      </w:r>
      <w:r w:rsidR="00090C99">
        <w:rPr>
          <w:rFonts w:ascii="Times New Roman" w:hAnsi="Times New Roman" w:cs="Times New Roman"/>
          <w:lang w:eastAsia="pl-PL"/>
        </w:rPr>
        <w:t>tanowiły podstawę zawarcia porozumienia lub wydania jednostronnego oświadczenia w sprawie udzielenia ulgi</w:t>
      </w:r>
      <w:r w:rsidR="00D2595D" w:rsidRPr="00D2595D">
        <w:rPr>
          <w:rFonts w:ascii="Times New Roman" w:hAnsi="Times New Roman" w:cs="Times New Roman"/>
          <w:lang w:eastAsia="pl-PL"/>
        </w:rPr>
        <w:t xml:space="preserve">. </w:t>
      </w:r>
      <w:r w:rsidR="00D2595D" w:rsidRPr="00D2595D">
        <w:rPr>
          <w:rFonts w:ascii="Times New Roman" w:hAnsi="Times New Roman" w:cs="Times New Roman"/>
          <w:lang w:eastAsia="pl-PL"/>
        </w:rPr>
        <w:br/>
        <w:t xml:space="preserve">§ </w:t>
      </w:r>
      <w:r w:rsidR="00632CB3">
        <w:rPr>
          <w:rFonts w:ascii="Times New Roman" w:hAnsi="Times New Roman" w:cs="Times New Roman"/>
          <w:lang w:eastAsia="pl-PL"/>
        </w:rPr>
        <w:t>9</w:t>
      </w:r>
      <w:r w:rsidR="00D2595D" w:rsidRPr="00D2595D">
        <w:rPr>
          <w:rFonts w:ascii="Times New Roman" w:hAnsi="Times New Roman" w:cs="Times New Roman"/>
          <w:lang w:eastAsia="pl-PL"/>
        </w:rPr>
        <w:t>.</w:t>
      </w:r>
    </w:p>
    <w:p w14:paraId="68794BCF" w14:textId="77777777" w:rsidR="00D2595D" w:rsidRPr="00D2595D" w:rsidRDefault="00D2595D" w:rsidP="00716C9B">
      <w:pPr>
        <w:pStyle w:val="Bezodstpw"/>
        <w:rPr>
          <w:rFonts w:ascii="Times New Roman" w:hAnsi="Times New Roman" w:cs="Times New Roman"/>
          <w:lang w:eastAsia="pl-PL"/>
        </w:rPr>
      </w:pPr>
      <w:r w:rsidRPr="00D2595D">
        <w:rPr>
          <w:rFonts w:ascii="Times New Roman" w:hAnsi="Times New Roman" w:cs="Times New Roman"/>
          <w:lang w:eastAsia="pl-PL"/>
        </w:rPr>
        <w:t xml:space="preserve">Wnioski o umorzenie, odroczenie lub rozłożenie na raty spłat należności mających charakter </w:t>
      </w:r>
      <w:r w:rsidRPr="00D2595D">
        <w:rPr>
          <w:rFonts w:ascii="Times New Roman" w:hAnsi="Times New Roman" w:cs="Times New Roman"/>
          <w:lang w:eastAsia="pl-PL"/>
        </w:rPr>
        <w:br/>
        <w:t xml:space="preserve">cywilnoprawny, nie rozpatrzone do dnia wejścia w życie niniejszej uchwały, rozpatrywane są według </w:t>
      </w:r>
      <w:r w:rsidRPr="00D2595D">
        <w:rPr>
          <w:rFonts w:ascii="Times New Roman" w:hAnsi="Times New Roman" w:cs="Times New Roman"/>
          <w:lang w:eastAsia="pl-PL"/>
        </w:rPr>
        <w:br/>
        <w:t>pr</w:t>
      </w:r>
      <w:r w:rsidR="00316B1A">
        <w:rPr>
          <w:rFonts w:ascii="Times New Roman" w:hAnsi="Times New Roman" w:cs="Times New Roman"/>
          <w:lang w:eastAsia="pl-PL"/>
        </w:rPr>
        <w:t>zepisów dotychczasowej uchwały.</w:t>
      </w:r>
    </w:p>
    <w:p w14:paraId="105E412F" w14:textId="6A77182B" w:rsidR="00716C9B" w:rsidRDefault="00316B1A" w:rsidP="00716C9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§ </w:t>
      </w:r>
      <w:r w:rsidR="00632CB3">
        <w:rPr>
          <w:rFonts w:ascii="Times New Roman" w:hAnsi="Times New Roman" w:cs="Times New Roman"/>
          <w:lang w:eastAsia="pl-PL"/>
        </w:rPr>
        <w:t>10</w:t>
      </w:r>
      <w:r>
        <w:rPr>
          <w:rFonts w:ascii="Times New Roman" w:hAnsi="Times New Roman" w:cs="Times New Roman"/>
          <w:lang w:eastAsia="pl-PL"/>
        </w:rPr>
        <w:t>.</w:t>
      </w:r>
    </w:p>
    <w:p w14:paraId="1932169F" w14:textId="77777777" w:rsidR="007D3210" w:rsidRDefault="00316B1A" w:rsidP="00716C9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Tracą moc: uchwała Nr </w:t>
      </w:r>
      <w:r w:rsidR="007D3210">
        <w:rPr>
          <w:rFonts w:ascii="Times New Roman" w:hAnsi="Times New Roman" w:cs="Times New Roman"/>
          <w:lang w:eastAsia="pl-PL"/>
        </w:rPr>
        <w:t>291</w:t>
      </w:r>
      <w:r>
        <w:rPr>
          <w:rFonts w:ascii="Times New Roman" w:hAnsi="Times New Roman" w:cs="Times New Roman"/>
          <w:lang w:eastAsia="pl-PL"/>
        </w:rPr>
        <w:t>/XXX</w:t>
      </w:r>
      <w:r w:rsidR="007D3210">
        <w:rPr>
          <w:rFonts w:ascii="Times New Roman" w:hAnsi="Times New Roman" w:cs="Times New Roman"/>
          <w:lang w:eastAsia="pl-PL"/>
        </w:rPr>
        <w:t>V</w:t>
      </w:r>
      <w:r>
        <w:rPr>
          <w:rFonts w:ascii="Times New Roman" w:hAnsi="Times New Roman" w:cs="Times New Roman"/>
          <w:lang w:eastAsia="pl-PL"/>
        </w:rPr>
        <w:t>III/</w:t>
      </w:r>
      <w:r w:rsidR="007D3210">
        <w:rPr>
          <w:rFonts w:ascii="Times New Roman" w:hAnsi="Times New Roman" w:cs="Times New Roman"/>
          <w:lang w:eastAsia="pl-PL"/>
        </w:rPr>
        <w:t>2022</w:t>
      </w:r>
      <w:r>
        <w:rPr>
          <w:rFonts w:ascii="Times New Roman" w:hAnsi="Times New Roman" w:cs="Times New Roman"/>
          <w:lang w:eastAsia="pl-PL"/>
        </w:rPr>
        <w:t xml:space="preserve"> Rady Gminy Mykanów z dnia </w:t>
      </w:r>
      <w:r w:rsidR="007D3210">
        <w:rPr>
          <w:rFonts w:ascii="Times New Roman" w:hAnsi="Times New Roman" w:cs="Times New Roman"/>
          <w:lang w:eastAsia="pl-PL"/>
        </w:rPr>
        <w:t>4</w:t>
      </w:r>
      <w:r>
        <w:rPr>
          <w:rFonts w:ascii="Times New Roman" w:hAnsi="Times New Roman" w:cs="Times New Roman"/>
          <w:lang w:eastAsia="pl-PL"/>
        </w:rPr>
        <w:t xml:space="preserve"> </w:t>
      </w:r>
      <w:r w:rsidR="007D3210">
        <w:rPr>
          <w:rFonts w:ascii="Times New Roman" w:hAnsi="Times New Roman" w:cs="Times New Roman"/>
          <w:lang w:eastAsia="pl-PL"/>
        </w:rPr>
        <w:t>marca</w:t>
      </w:r>
      <w:r>
        <w:rPr>
          <w:rFonts w:ascii="Times New Roman" w:hAnsi="Times New Roman" w:cs="Times New Roman"/>
          <w:lang w:eastAsia="pl-PL"/>
        </w:rPr>
        <w:t xml:space="preserve"> 20</w:t>
      </w:r>
      <w:r w:rsidR="007D3210">
        <w:rPr>
          <w:rFonts w:ascii="Times New Roman" w:hAnsi="Times New Roman" w:cs="Times New Roman"/>
          <w:lang w:eastAsia="pl-PL"/>
        </w:rPr>
        <w:t>22</w:t>
      </w:r>
      <w:r w:rsidR="00D2595D" w:rsidRPr="00D2595D">
        <w:rPr>
          <w:rFonts w:ascii="Times New Roman" w:hAnsi="Times New Roman" w:cs="Times New Roman"/>
          <w:lang w:eastAsia="pl-PL"/>
        </w:rPr>
        <w:t xml:space="preserve"> r. w sprawie szczegółowych zasad, sposobu i trybu umarzania, odraczania termin</w:t>
      </w:r>
      <w:r w:rsidR="007D3210">
        <w:rPr>
          <w:rFonts w:ascii="Times New Roman" w:hAnsi="Times New Roman" w:cs="Times New Roman"/>
          <w:lang w:eastAsia="pl-PL"/>
        </w:rPr>
        <w:t>ów</w:t>
      </w:r>
      <w:r w:rsidR="00D2595D" w:rsidRPr="00D2595D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spłaty </w:t>
      </w:r>
      <w:r w:rsidR="007D3210">
        <w:rPr>
          <w:rFonts w:ascii="Times New Roman" w:hAnsi="Times New Roman" w:cs="Times New Roman"/>
          <w:lang w:eastAsia="pl-PL"/>
        </w:rPr>
        <w:t>lub</w:t>
      </w:r>
      <w:r>
        <w:rPr>
          <w:rFonts w:ascii="Times New Roman" w:hAnsi="Times New Roman" w:cs="Times New Roman"/>
          <w:lang w:eastAsia="pl-PL"/>
        </w:rPr>
        <w:t xml:space="preserve"> rozkładania na raty </w:t>
      </w:r>
      <w:r w:rsidR="00D2595D" w:rsidRPr="00D2595D">
        <w:rPr>
          <w:rFonts w:ascii="Times New Roman" w:hAnsi="Times New Roman" w:cs="Times New Roman"/>
          <w:lang w:eastAsia="pl-PL"/>
        </w:rPr>
        <w:t>należności pieniężnych mających charakter cywilnopra</w:t>
      </w:r>
      <w:r>
        <w:rPr>
          <w:rFonts w:ascii="Times New Roman" w:hAnsi="Times New Roman" w:cs="Times New Roman"/>
          <w:lang w:eastAsia="pl-PL"/>
        </w:rPr>
        <w:t>wny przypadających gminie Mykanów</w:t>
      </w:r>
      <w:r w:rsidR="007D3210">
        <w:rPr>
          <w:rFonts w:ascii="Times New Roman" w:hAnsi="Times New Roman" w:cs="Times New Roman"/>
          <w:lang w:eastAsia="pl-PL"/>
        </w:rPr>
        <w:t xml:space="preserve"> i</w:t>
      </w:r>
      <w:r w:rsidR="00D2595D" w:rsidRPr="00D2595D">
        <w:rPr>
          <w:rFonts w:ascii="Times New Roman" w:hAnsi="Times New Roman" w:cs="Times New Roman"/>
          <w:lang w:eastAsia="pl-PL"/>
        </w:rPr>
        <w:t xml:space="preserve"> j</w:t>
      </w:r>
      <w:r w:rsidR="007D3210">
        <w:rPr>
          <w:rFonts w:ascii="Times New Roman" w:hAnsi="Times New Roman" w:cs="Times New Roman"/>
          <w:lang w:eastAsia="pl-PL"/>
        </w:rPr>
        <w:t>ej</w:t>
      </w:r>
      <w:r w:rsidR="00D2595D" w:rsidRPr="00D2595D">
        <w:rPr>
          <w:rFonts w:ascii="Times New Roman" w:hAnsi="Times New Roman" w:cs="Times New Roman"/>
          <w:lang w:eastAsia="pl-PL"/>
        </w:rPr>
        <w:t xml:space="preserve"> jednostkom </w:t>
      </w:r>
      <w:r w:rsidR="007D3210">
        <w:rPr>
          <w:rFonts w:ascii="Times New Roman" w:hAnsi="Times New Roman" w:cs="Times New Roman"/>
          <w:lang w:eastAsia="pl-PL"/>
        </w:rPr>
        <w:t xml:space="preserve">organizacyjnym, warunków dopuszczalności pomocy publicznej w przypadkach, w których ulga stanowić będzie pomoc publiczną </w:t>
      </w:r>
      <w:r w:rsidR="00D2595D" w:rsidRPr="00D2595D">
        <w:rPr>
          <w:rFonts w:ascii="Times New Roman" w:hAnsi="Times New Roman" w:cs="Times New Roman"/>
          <w:lang w:eastAsia="pl-PL"/>
        </w:rPr>
        <w:t xml:space="preserve"> oraz wskazania organów</w:t>
      </w:r>
      <w:r w:rsidR="007D3210">
        <w:rPr>
          <w:rFonts w:ascii="Times New Roman" w:hAnsi="Times New Roman" w:cs="Times New Roman"/>
          <w:lang w:eastAsia="pl-PL"/>
        </w:rPr>
        <w:t xml:space="preserve"> lub osób</w:t>
      </w:r>
      <w:r w:rsidR="00D2595D" w:rsidRPr="00D2595D">
        <w:rPr>
          <w:rFonts w:ascii="Times New Roman" w:hAnsi="Times New Roman" w:cs="Times New Roman"/>
          <w:lang w:eastAsia="pl-PL"/>
        </w:rPr>
        <w:t xml:space="preserve"> uprawnionych</w:t>
      </w:r>
      <w:r w:rsidR="007D3210">
        <w:rPr>
          <w:rFonts w:ascii="Times New Roman" w:hAnsi="Times New Roman" w:cs="Times New Roman"/>
          <w:lang w:eastAsia="pl-PL"/>
        </w:rPr>
        <w:t xml:space="preserve"> do udzielania ulg.</w:t>
      </w:r>
    </w:p>
    <w:p w14:paraId="0AF75AA8" w14:textId="3EEEE454" w:rsidR="00716C9B" w:rsidRDefault="00D2595D" w:rsidP="00716C9B">
      <w:pPr>
        <w:pStyle w:val="Bezodstpw"/>
        <w:rPr>
          <w:rFonts w:ascii="Times New Roman" w:hAnsi="Times New Roman" w:cs="Times New Roman"/>
          <w:lang w:eastAsia="pl-PL"/>
        </w:rPr>
      </w:pPr>
      <w:r w:rsidRPr="00D2595D">
        <w:rPr>
          <w:rFonts w:ascii="Times New Roman" w:hAnsi="Times New Roman" w:cs="Times New Roman"/>
          <w:lang w:eastAsia="pl-PL"/>
        </w:rPr>
        <w:t xml:space="preserve">§ </w:t>
      </w:r>
      <w:r w:rsidR="0030644A">
        <w:rPr>
          <w:rFonts w:ascii="Times New Roman" w:hAnsi="Times New Roman" w:cs="Times New Roman"/>
          <w:lang w:eastAsia="pl-PL"/>
        </w:rPr>
        <w:t>1</w:t>
      </w:r>
      <w:r w:rsidR="00632CB3">
        <w:rPr>
          <w:rFonts w:ascii="Times New Roman" w:hAnsi="Times New Roman" w:cs="Times New Roman"/>
          <w:lang w:eastAsia="pl-PL"/>
        </w:rPr>
        <w:t>1</w:t>
      </w:r>
      <w:r w:rsidRPr="00D2595D">
        <w:rPr>
          <w:rFonts w:ascii="Times New Roman" w:hAnsi="Times New Roman" w:cs="Times New Roman"/>
          <w:lang w:eastAsia="pl-PL"/>
        </w:rPr>
        <w:t>.</w:t>
      </w:r>
    </w:p>
    <w:p w14:paraId="4E5D8372" w14:textId="77777777" w:rsidR="00316B1A" w:rsidRDefault="00D2595D" w:rsidP="00716C9B">
      <w:pPr>
        <w:pStyle w:val="Bezodstpw"/>
        <w:rPr>
          <w:rFonts w:ascii="Times New Roman" w:hAnsi="Times New Roman" w:cs="Times New Roman"/>
          <w:lang w:eastAsia="pl-PL"/>
        </w:rPr>
      </w:pPr>
      <w:r w:rsidRPr="00D2595D">
        <w:rPr>
          <w:rFonts w:ascii="Times New Roman" w:hAnsi="Times New Roman" w:cs="Times New Roman"/>
          <w:lang w:eastAsia="pl-PL"/>
        </w:rPr>
        <w:t xml:space="preserve">Uchwała wchodzi w życie po upływie 14 dni od dnia ogłoszenia w Dzienniku Urzędowym </w:t>
      </w:r>
      <w:r w:rsidRPr="00D2595D">
        <w:rPr>
          <w:rFonts w:ascii="Times New Roman" w:hAnsi="Times New Roman" w:cs="Times New Roman"/>
          <w:lang w:eastAsia="pl-PL"/>
        </w:rPr>
        <w:br/>
      </w:r>
      <w:r w:rsidR="00316B1A">
        <w:rPr>
          <w:rFonts w:ascii="Times New Roman" w:hAnsi="Times New Roman" w:cs="Times New Roman"/>
          <w:lang w:eastAsia="pl-PL"/>
        </w:rPr>
        <w:t>Województwa Śląskiego.</w:t>
      </w:r>
      <w:r w:rsidRPr="00D2595D">
        <w:rPr>
          <w:rFonts w:ascii="Times New Roman" w:hAnsi="Times New Roman" w:cs="Times New Roman"/>
          <w:lang w:eastAsia="pl-PL"/>
        </w:rPr>
        <w:br/>
      </w:r>
    </w:p>
    <w:p w14:paraId="748890E4" w14:textId="77777777" w:rsidR="00E90814" w:rsidRDefault="00316B1A" w:rsidP="00716C9B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                                       Przewodniczący</w:t>
      </w:r>
      <w:r w:rsidR="00D2595D" w:rsidRPr="00D2595D">
        <w:rPr>
          <w:rFonts w:ascii="Times New Roman" w:hAnsi="Times New Roman" w:cs="Times New Roman"/>
          <w:lang w:eastAsia="pl-PL"/>
        </w:rPr>
        <w:t xml:space="preserve"> Rady Gminy</w:t>
      </w:r>
      <w:r>
        <w:rPr>
          <w:rFonts w:ascii="Times New Roman" w:hAnsi="Times New Roman" w:cs="Times New Roman"/>
          <w:lang w:eastAsia="pl-PL"/>
        </w:rPr>
        <w:t xml:space="preserve"> Mykanów</w:t>
      </w:r>
    </w:p>
    <w:p w14:paraId="138752C2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17B2F1D3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154520D8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47DF785E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68658558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790E0FA6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357BD12F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3A3C0166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649B3964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351C5475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3E091123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34D956CE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11170394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4BE897BE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1781716C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14C4CDD3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1AC84794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013A138B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74BC501C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5A8D974B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550E578E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4F0EB175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74AE7491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0F45319C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7746B6B4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087162C9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499051EE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6B1403A0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08ABCB32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0C6DF3A1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2AF58386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118D2083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1A2826DE" w14:textId="77777777" w:rsidR="006125A1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69AFA321" w14:textId="77777777" w:rsidR="00A3018E" w:rsidRPr="00A3018E" w:rsidRDefault="00A3018E" w:rsidP="00A3018E">
      <w:pPr>
        <w:spacing w:after="0" w:line="240" w:lineRule="auto"/>
        <w:rPr>
          <w:rFonts w:ascii="Times New Roman" w:hAnsi="Times New Roman" w:cs="Times New Roman"/>
        </w:rPr>
      </w:pPr>
      <w:r w:rsidRPr="00A3018E">
        <w:rPr>
          <w:rFonts w:ascii="Times New Roman" w:hAnsi="Times New Roman" w:cs="Times New Roman"/>
        </w:rPr>
        <w:t>Uzasadnienie</w:t>
      </w:r>
    </w:p>
    <w:p w14:paraId="1212126A" w14:textId="202E1F7B" w:rsidR="00A3018E" w:rsidRPr="00A3018E" w:rsidRDefault="00A3018E" w:rsidP="00A3018E">
      <w:pPr>
        <w:spacing w:after="0" w:line="240" w:lineRule="auto"/>
        <w:rPr>
          <w:rFonts w:ascii="Times New Roman" w:hAnsi="Times New Roman" w:cs="Times New Roman"/>
        </w:rPr>
      </w:pPr>
      <w:r w:rsidRPr="00A3018E">
        <w:rPr>
          <w:rFonts w:ascii="Times New Roman" w:hAnsi="Times New Roman" w:cs="Times New Roman"/>
        </w:rPr>
        <w:t xml:space="preserve">Zgodnie z </w:t>
      </w:r>
      <w:r w:rsidR="007C1E73">
        <w:rPr>
          <w:rFonts w:ascii="Times New Roman" w:hAnsi="Times New Roman" w:cs="Times New Roman"/>
        </w:rPr>
        <w:t>ustawą</w:t>
      </w:r>
      <w:r w:rsidRPr="00A3018E">
        <w:rPr>
          <w:rFonts w:ascii="Times New Roman" w:hAnsi="Times New Roman" w:cs="Times New Roman"/>
        </w:rPr>
        <w:t xml:space="preserve"> o finansach publicznych organ stanowiący jednostki samorządu terytorialnego zobowiązany jest do określenia szczegółowych zasad, sposobu i trybu u</w:t>
      </w:r>
      <w:r>
        <w:rPr>
          <w:rFonts w:ascii="Times New Roman" w:hAnsi="Times New Roman" w:cs="Times New Roman"/>
        </w:rPr>
        <w:t>marzania, odraczania terminów spłaty lub rozkładania</w:t>
      </w:r>
      <w:r w:rsidRPr="00A3018E">
        <w:rPr>
          <w:rFonts w:ascii="Times New Roman" w:hAnsi="Times New Roman" w:cs="Times New Roman"/>
        </w:rPr>
        <w:t xml:space="preserve"> na raty</w:t>
      </w:r>
      <w:r>
        <w:rPr>
          <w:rFonts w:ascii="Times New Roman" w:hAnsi="Times New Roman" w:cs="Times New Roman"/>
        </w:rPr>
        <w:t xml:space="preserve"> należności</w:t>
      </w:r>
      <w:r w:rsidR="007C1E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A5935C9" w14:textId="77777777" w:rsidR="00A3018E" w:rsidRPr="00A3018E" w:rsidRDefault="00A3018E" w:rsidP="00A3018E">
      <w:pPr>
        <w:spacing w:after="0" w:line="240" w:lineRule="auto"/>
        <w:rPr>
          <w:rFonts w:ascii="Times New Roman" w:hAnsi="Times New Roman" w:cs="Times New Roman"/>
        </w:rPr>
      </w:pPr>
      <w:r w:rsidRPr="00A3018E">
        <w:rPr>
          <w:rFonts w:ascii="Times New Roman" w:hAnsi="Times New Roman" w:cs="Times New Roman"/>
        </w:rPr>
        <w:t>Obecnie udzielanie ulg, o których mowa wyżej dokonywane jest w oparciu o uchwałę</w:t>
      </w:r>
    </w:p>
    <w:p w14:paraId="2B715296" w14:textId="413BE2BF" w:rsidR="00A3018E" w:rsidRPr="007C1E73" w:rsidRDefault="00A3018E" w:rsidP="00A3018E">
      <w:pPr>
        <w:spacing w:after="0" w:line="240" w:lineRule="auto"/>
        <w:rPr>
          <w:rFonts w:ascii="Times New Roman" w:hAnsi="Times New Roman" w:cs="Times New Roman"/>
        </w:rPr>
      </w:pPr>
      <w:r w:rsidRPr="00A3018E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 xml:space="preserve">291/XXXVIII/2022 </w:t>
      </w:r>
      <w:r w:rsidRPr="00A3018E">
        <w:rPr>
          <w:rFonts w:ascii="Times New Roman" w:hAnsi="Times New Roman" w:cs="Times New Roman"/>
        </w:rPr>
        <w:t xml:space="preserve"> Rady </w:t>
      </w:r>
      <w:r>
        <w:rPr>
          <w:rFonts w:ascii="Times New Roman" w:hAnsi="Times New Roman" w:cs="Times New Roman"/>
        </w:rPr>
        <w:t>Gminy Mykanów</w:t>
      </w:r>
      <w:r w:rsidRPr="00A3018E">
        <w:rPr>
          <w:rFonts w:ascii="Times New Roman" w:hAnsi="Times New Roman" w:cs="Times New Roman"/>
        </w:rPr>
        <w:t xml:space="preserve"> z dnia </w:t>
      </w:r>
      <w:r>
        <w:rPr>
          <w:rFonts w:ascii="Times New Roman" w:hAnsi="Times New Roman" w:cs="Times New Roman"/>
        </w:rPr>
        <w:t>4</w:t>
      </w:r>
      <w:r w:rsidRPr="00A301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marca</w:t>
      </w:r>
      <w:r w:rsidRPr="00A3018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A3018E">
        <w:rPr>
          <w:rFonts w:ascii="Times New Roman" w:hAnsi="Times New Roman" w:cs="Times New Roman"/>
        </w:rPr>
        <w:t xml:space="preserve"> r. w sprawie szczegółowych zasad, sposobu</w:t>
      </w:r>
      <w:r>
        <w:rPr>
          <w:rFonts w:ascii="Times New Roman" w:hAnsi="Times New Roman" w:cs="Times New Roman"/>
        </w:rPr>
        <w:t xml:space="preserve"> i</w:t>
      </w:r>
      <w:r w:rsidRPr="00A3018E">
        <w:rPr>
          <w:rFonts w:ascii="Times New Roman" w:hAnsi="Times New Roman" w:cs="Times New Roman"/>
        </w:rPr>
        <w:t xml:space="preserve"> trybu umarzania, odraczania </w:t>
      </w:r>
      <w:r>
        <w:rPr>
          <w:rFonts w:ascii="Times New Roman" w:hAnsi="Times New Roman" w:cs="Times New Roman"/>
        </w:rPr>
        <w:t xml:space="preserve">terminów spłaty lub </w:t>
      </w:r>
      <w:r w:rsidRPr="00A3018E">
        <w:rPr>
          <w:rFonts w:ascii="Times New Roman" w:hAnsi="Times New Roman" w:cs="Times New Roman"/>
        </w:rPr>
        <w:t xml:space="preserve">rozkładania na raty </w:t>
      </w:r>
      <w:r>
        <w:rPr>
          <w:rFonts w:ascii="Times New Roman" w:hAnsi="Times New Roman" w:cs="Times New Roman"/>
        </w:rPr>
        <w:t xml:space="preserve">spłaty </w:t>
      </w:r>
      <w:r w:rsidRPr="00A3018E">
        <w:rPr>
          <w:rFonts w:ascii="Times New Roman" w:hAnsi="Times New Roman" w:cs="Times New Roman"/>
        </w:rPr>
        <w:t xml:space="preserve">należności pieniężnych </w:t>
      </w:r>
      <w:r>
        <w:rPr>
          <w:rFonts w:ascii="Times New Roman" w:hAnsi="Times New Roman" w:cs="Times New Roman"/>
        </w:rPr>
        <w:t>mających</w:t>
      </w:r>
      <w:r w:rsidRPr="00A3018E">
        <w:rPr>
          <w:rFonts w:ascii="Times New Roman" w:hAnsi="Times New Roman" w:cs="Times New Roman"/>
        </w:rPr>
        <w:t xml:space="preserve"> charakter cywilnoprawny, przypadających </w:t>
      </w:r>
      <w:r>
        <w:rPr>
          <w:rFonts w:ascii="Times New Roman" w:hAnsi="Times New Roman" w:cs="Times New Roman"/>
        </w:rPr>
        <w:t>Gminie Mykanów</w:t>
      </w:r>
      <w:r w:rsidRPr="00A301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Pr="00A3018E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>j</w:t>
      </w:r>
      <w:r w:rsidRPr="00A3018E">
        <w:rPr>
          <w:rFonts w:ascii="Times New Roman" w:hAnsi="Times New Roman" w:cs="Times New Roman"/>
        </w:rPr>
        <w:t xml:space="preserve"> jednostkom organizacyjnym</w:t>
      </w:r>
      <w:r>
        <w:rPr>
          <w:rFonts w:ascii="Times New Roman" w:hAnsi="Times New Roman" w:cs="Times New Roman"/>
        </w:rPr>
        <w:t>,</w:t>
      </w:r>
      <w:r w:rsidRPr="00A3018E">
        <w:rPr>
          <w:rFonts w:ascii="Times New Roman" w:hAnsi="Times New Roman" w:cs="Times New Roman"/>
        </w:rPr>
        <w:t xml:space="preserve">  warunków dopuszczalności pomocy publicznej </w:t>
      </w:r>
      <w:r w:rsidR="007C1E73">
        <w:rPr>
          <w:rFonts w:ascii="Times New Roman" w:hAnsi="Times New Roman" w:cs="Times New Roman"/>
        </w:rPr>
        <w:t xml:space="preserve">w przypadkach, w których ulga stanowić będzie pomoc publiczną oraz wskazania organów lub osób uprawnionych do </w:t>
      </w:r>
      <w:r w:rsidR="007C1E73" w:rsidRPr="007C1E73">
        <w:rPr>
          <w:rFonts w:ascii="Times New Roman" w:hAnsi="Times New Roman" w:cs="Times New Roman"/>
        </w:rPr>
        <w:t>udzielania ulg.</w:t>
      </w:r>
    </w:p>
    <w:p w14:paraId="2745EC36" w14:textId="45FAD47B" w:rsidR="007C1E73" w:rsidRPr="007C1E73" w:rsidRDefault="007C1E73" w:rsidP="007C1E73">
      <w:pPr>
        <w:spacing w:after="0" w:line="240" w:lineRule="auto"/>
        <w:rPr>
          <w:rFonts w:ascii="Times New Roman" w:hAnsi="Times New Roman" w:cs="Times New Roman"/>
        </w:rPr>
      </w:pPr>
      <w:r w:rsidRPr="007C1E73">
        <w:rPr>
          <w:rFonts w:ascii="Times New Roman" w:hAnsi="Times New Roman" w:cs="Times New Roman"/>
        </w:rPr>
        <w:t xml:space="preserve">W związku z wygaśnięciem z dniem 31 grudnia 2023r. rozporządzenia Komisji (UE) Nr 1407/2013 z dnia 18 grudnia 2013 r. w sprawie stosowania art. 107 i 108 Traktatu o funkcjonowaniu Unii Europejskiej do pomocy de </w:t>
      </w:r>
      <w:proofErr w:type="spellStart"/>
      <w:r w:rsidRPr="007C1E73">
        <w:rPr>
          <w:rFonts w:ascii="Times New Roman" w:hAnsi="Times New Roman" w:cs="Times New Roman"/>
        </w:rPr>
        <w:t>minimis</w:t>
      </w:r>
      <w:proofErr w:type="spellEnd"/>
      <w:r w:rsidRPr="007C1E73">
        <w:rPr>
          <w:rFonts w:ascii="Times New Roman" w:hAnsi="Times New Roman" w:cs="Times New Roman"/>
        </w:rPr>
        <w:t xml:space="preserve"> (Dz. Urz. UE L 352 z 24.12.2013 ze zm.), zachodzi konieczność </w:t>
      </w:r>
      <w:r w:rsidR="008518EC">
        <w:rPr>
          <w:rFonts w:ascii="Times New Roman" w:hAnsi="Times New Roman" w:cs="Times New Roman"/>
        </w:rPr>
        <w:t>dostosowania</w:t>
      </w:r>
      <w:r w:rsidRPr="007C1E73">
        <w:rPr>
          <w:rFonts w:ascii="Times New Roman" w:hAnsi="Times New Roman" w:cs="Times New Roman"/>
        </w:rPr>
        <w:t xml:space="preserve"> uchwały w zakresie aktualnych przepisów prawnych związanych z pomocą publiczną de </w:t>
      </w:r>
      <w:proofErr w:type="spellStart"/>
      <w:r w:rsidRPr="007C1E73">
        <w:rPr>
          <w:rFonts w:ascii="Times New Roman" w:hAnsi="Times New Roman" w:cs="Times New Roman"/>
        </w:rPr>
        <w:t>minimis</w:t>
      </w:r>
      <w:proofErr w:type="spellEnd"/>
      <w:r w:rsidRPr="007C1E73">
        <w:rPr>
          <w:rFonts w:ascii="Times New Roman" w:hAnsi="Times New Roman" w:cs="Times New Roman"/>
        </w:rPr>
        <w:t>.</w:t>
      </w:r>
    </w:p>
    <w:p w14:paraId="6878B44B" w14:textId="0CC4CB85" w:rsidR="007C1E73" w:rsidRPr="007C1B4B" w:rsidRDefault="007C1E73" w:rsidP="00287742">
      <w:pPr>
        <w:spacing w:after="0" w:line="240" w:lineRule="auto"/>
        <w:rPr>
          <w:rFonts w:ascii="Times New Roman" w:hAnsi="Times New Roman" w:cs="Times New Roman"/>
        </w:rPr>
      </w:pPr>
      <w:r w:rsidRPr="007C1B4B">
        <w:rPr>
          <w:rFonts w:ascii="Times New Roman" w:hAnsi="Times New Roman" w:cs="Times New Roman"/>
        </w:rPr>
        <w:t xml:space="preserve">Projekt </w:t>
      </w:r>
      <w:r w:rsidRPr="007C1B4B">
        <w:rPr>
          <w:rFonts w:ascii="Times New Roman" w:hAnsi="Times New Roman" w:cs="Times New Roman"/>
        </w:rPr>
        <w:t>niniejszej</w:t>
      </w:r>
      <w:r w:rsidRPr="007C1B4B">
        <w:rPr>
          <w:rFonts w:ascii="Times New Roman" w:hAnsi="Times New Roman" w:cs="Times New Roman"/>
        </w:rPr>
        <w:t xml:space="preserve"> uchwały, zgodnie z art. 7 ust. 3 ustawy z dnia 30 kwietnia 2004 r. o postępowaniu w sprawach dotyczących pomocy publicznej, został </w:t>
      </w:r>
      <w:r w:rsidR="00287742">
        <w:rPr>
          <w:rFonts w:ascii="Times New Roman" w:hAnsi="Times New Roman" w:cs="Times New Roman"/>
        </w:rPr>
        <w:t>uzgodniony z Prezesem Urzędu Ochrony Konkurencji i Konsumenta oraz Ministrem Rolnictwa i Rozwoju Wsi.</w:t>
      </w:r>
    </w:p>
    <w:p w14:paraId="79A99708" w14:textId="12180F3B" w:rsidR="007C1E73" w:rsidRPr="007C1B4B" w:rsidRDefault="007C1E73" w:rsidP="007C1E73">
      <w:pPr>
        <w:spacing w:after="0" w:line="240" w:lineRule="auto"/>
        <w:rPr>
          <w:rFonts w:ascii="Times New Roman" w:hAnsi="Times New Roman" w:cs="Times New Roman"/>
        </w:rPr>
      </w:pPr>
    </w:p>
    <w:p w14:paraId="5E4CA591" w14:textId="77777777" w:rsidR="006125A1" w:rsidRPr="007C1B4B" w:rsidRDefault="006125A1" w:rsidP="00716C9B">
      <w:pPr>
        <w:pStyle w:val="Bezodstpw"/>
        <w:rPr>
          <w:rFonts w:ascii="Times New Roman" w:hAnsi="Times New Roman" w:cs="Times New Roman"/>
          <w:lang w:eastAsia="pl-PL"/>
        </w:rPr>
      </w:pPr>
    </w:p>
    <w:p w14:paraId="55EB9080" w14:textId="77777777" w:rsidR="006125A1" w:rsidRPr="007C1B4B" w:rsidRDefault="006125A1" w:rsidP="00716C9B">
      <w:pPr>
        <w:pStyle w:val="Bezodstpw"/>
        <w:rPr>
          <w:rFonts w:ascii="Times New Roman" w:hAnsi="Times New Roman" w:cs="Times New Roman"/>
        </w:rPr>
      </w:pPr>
    </w:p>
    <w:sectPr w:rsidR="006125A1" w:rsidRPr="007C1B4B" w:rsidSect="00E9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C18B9" w14:textId="77777777" w:rsidR="00641021" w:rsidRDefault="00641021" w:rsidP="0005395A">
      <w:pPr>
        <w:spacing w:after="0" w:line="240" w:lineRule="auto"/>
      </w:pPr>
      <w:r>
        <w:separator/>
      </w:r>
    </w:p>
  </w:endnote>
  <w:endnote w:type="continuationSeparator" w:id="0">
    <w:p w14:paraId="63D93670" w14:textId="77777777" w:rsidR="00641021" w:rsidRDefault="00641021" w:rsidP="0005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45E4A" w14:textId="77777777" w:rsidR="00641021" w:rsidRDefault="00641021" w:rsidP="0005395A">
      <w:pPr>
        <w:spacing w:after="0" w:line="240" w:lineRule="auto"/>
      </w:pPr>
      <w:r>
        <w:separator/>
      </w:r>
    </w:p>
  </w:footnote>
  <w:footnote w:type="continuationSeparator" w:id="0">
    <w:p w14:paraId="47150FCB" w14:textId="77777777" w:rsidR="00641021" w:rsidRDefault="00641021" w:rsidP="00053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5D"/>
    <w:rsid w:val="0005395A"/>
    <w:rsid w:val="00063664"/>
    <w:rsid w:val="00067122"/>
    <w:rsid w:val="0007567B"/>
    <w:rsid w:val="00090C99"/>
    <w:rsid w:val="000A0650"/>
    <w:rsid w:val="000A7BEB"/>
    <w:rsid w:val="000C0442"/>
    <w:rsid w:val="001E30F2"/>
    <w:rsid w:val="00287742"/>
    <w:rsid w:val="002A4669"/>
    <w:rsid w:val="00301B45"/>
    <w:rsid w:val="00302955"/>
    <w:rsid w:val="0030644A"/>
    <w:rsid w:val="00316B1A"/>
    <w:rsid w:val="003325D1"/>
    <w:rsid w:val="00397C21"/>
    <w:rsid w:val="003A7320"/>
    <w:rsid w:val="00463E64"/>
    <w:rsid w:val="00474534"/>
    <w:rsid w:val="005B5338"/>
    <w:rsid w:val="005C7646"/>
    <w:rsid w:val="006125A1"/>
    <w:rsid w:val="00632CB3"/>
    <w:rsid w:val="00641021"/>
    <w:rsid w:val="00706F1A"/>
    <w:rsid w:val="00716C9B"/>
    <w:rsid w:val="00740A8A"/>
    <w:rsid w:val="007A5B3D"/>
    <w:rsid w:val="007A7C2F"/>
    <w:rsid w:val="007C1B4B"/>
    <w:rsid w:val="007C1E73"/>
    <w:rsid w:val="007D3210"/>
    <w:rsid w:val="007F05D7"/>
    <w:rsid w:val="00800D2A"/>
    <w:rsid w:val="008377F6"/>
    <w:rsid w:val="008518EC"/>
    <w:rsid w:val="008E327E"/>
    <w:rsid w:val="00940314"/>
    <w:rsid w:val="009524D9"/>
    <w:rsid w:val="00A3018E"/>
    <w:rsid w:val="00A34160"/>
    <w:rsid w:val="00A54FE8"/>
    <w:rsid w:val="00B87995"/>
    <w:rsid w:val="00BF33C6"/>
    <w:rsid w:val="00C40E16"/>
    <w:rsid w:val="00C55E64"/>
    <w:rsid w:val="00CD56E6"/>
    <w:rsid w:val="00D2595D"/>
    <w:rsid w:val="00D613EE"/>
    <w:rsid w:val="00D923C6"/>
    <w:rsid w:val="00DA084D"/>
    <w:rsid w:val="00E73BBA"/>
    <w:rsid w:val="00E90814"/>
    <w:rsid w:val="00EA5058"/>
    <w:rsid w:val="00F01B26"/>
    <w:rsid w:val="00F02CAE"/>
    <w:rsid w:val="00F63766"/>
    <w:rsid w:val="00F80678"/>
    <w:rsid w:val="00FD5F92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1FA9"/>
  <w15:docId w15:val="{A64ACCE5-DBC5-44B4-8F20-A88E0B6E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2595D"/>
  </w:style>
  <w:style w:type="paragraph" w:styleId="Bezodstpw">
    <w:name w:val="No Spacing"/>
    <w:uiPriority w:val="1"/>
    <w:qFormat/>
    <w:rsid w:val="00716C9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5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95A"/>
  </w:style>
  <w:style w:type="paragraph" w:styleId="Stopka">
    <w:name w:val="footer"/>
    <w:basedOn w:val="Normalny"/>
    <w:link w:val="StopkaZnak"/>
    <w:uiPriority w:val="99"/>
    <w:unhideWhenUsed/>
    <w:rsid w:val="0005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1548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Gmina Mykanów</cp:lastModifiedBy>
  <cp:revision>7</cp:revision>
  <cp:lastPrinted>2024-07-26T07:24:00Z</cp:lastPrinted>
  <dcterms:created xsi:type="dcterms:W3CDTF">2024-08-06T11:22:00Z</dcterms:created>
  <dcterms:modified xsi:type="dcterms:W3CDTF">2024-08-06T12:31:00Z</dcterms:modified>
</cp:coreProperties>
</file>