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E262" w14:textId="77777777" w:rsidR="001F6A74" w:rsidRPr="00EA3B31" w:rsidRDefault="001F6A74" w:rsidP="001F6A74">
      <w:pPr>
        <w:jc w:val="center"/>
        <w:rPr>
          <w:rFonts w:ascii="Arial" w:hAnsi="Arial" w:cs="Arial"/>
          <w:b/>
        </w:rPr>
      </w:pPr>
      <w:r w:rsidRPr="00EA3B31">
        <w:rPr>
          <w:rFonts w:ascii="Arial" w:hAnsi="Arial" w:cs="Arial"/>
          <w:b/>
        </w:rPr>
        <w:t>- PROJEKT –</w:t>
      </w:r>
    </w:p>
    <w:p w14:paraId="761377AE" w14:textId="77777777" w:rsidR="001F6A74" w:rsidRPr="00EA3B31" w:rsidRDefault="001F6A74" w:rsidP="001F6A74">
      <w:pPr>
        <w:jc w:val="center"/>
        <w:rPr>
          <w:rFonts w:ascii="Arial" w:hAnsi="Arial" w:cs="Arial"/>
          <w:b/>
        </w:rPr>
      </w:pPr>
      <w:r w:rsidRPr="00EA3B31">
        <w:rPr>
          <w:rFonts w:ascii="Arial" w:hAnsi="Arial" w:cs="Arial"/>
          <w:b/>
        </w:rPr>
        <w:t>UCHWAŁA NR</w:t>
      </w:r>
    </w:p>
    <w:p w14:paraId="63E3433F" w14:textId="77777777" w:rsidR="001F6A74" w:rsidRPr="00EA3B31" w:rsidRDefault="001F6A74" w:rsidP="001F6A74">
      <w:pPr>
        <w:jc w:val="center"/>
        <w:rPr>
          <w:rFonts w:ascii="Arial" w:hAnsi="Arial" w:cs="Arial"/>
          <w:b/>
        </w:rPr>
      </w:pPr>
      <w:r w:rsidRPr="00EA3B31">
        <w:rPr>
          <w:rFonts w:ascii="Arial" w:hAnsi="Arial" w:cs="Arial"/>
          <w:b/>
        </w:rPr>
        <w:t>RADY GMINY MYKANÓW</w:t>
      </w:r>
    </w:p>
    <w:p w14:paraId="2097BD9A" w14:textId="7745F59C" w:rsidR="001F6A74" w:rsidRPr="00EA3B31" w:rsidRDefault="001F6A74" w:rsidP="001F6A74">
      <w:pPr>
        <w:jc w:val="center"/>
        <w:rPr>
          <w:rFonts w:ascii="Arial" w:hAnsi="Arial" w:cs="Arial"/>
          <w:b/>
        </w:rPr>
      </w:pPr>
      <w:r w:rsidRPr="00EA3B31">
        <w:rPr>
          <w:rFonts w:ascii="Arial" w:hAnsi="Arial" w:cs="Arial"/>
          <w:b/>
        </w:rPr>
        <w:t xml:space="preserve">z dnia </w:t>
      </w:r>
      <w:r w:rsidR="00924A8F">
        <w:rPr>
          <w:rFonts w:ascii="Arial" w:hAnsi="Arial" w:cs="Arial"/>
          <w:b/>
        </w:rPr>
        <w:t xml:space="preserve">        </w:t>
      </w:r>
      <w:r w:rsidRPr="00EA3B31">
        <w:rPr>
          <w:rFonts w:ascii="Arial" w:hAnsi="Arial" w:cs="Arial"/>
          <w:b/>
        </w:rPr>
        <w:t xml:space="preserve">  202</w:t>
      </w:r>
      <w:r w:rsidR="00293B10">
        <w:rPr>
          <w:rFonts w:ascii="Arial" w:hAnsi="Arial" w:cs="Arial"/>
          <w:b/>
        </w:rPr>
        <w:t>4</w:t>
      </w:r>
      <w:r w:rsidRPr="00EA3B31">
        <w:rPr>
          <w:rFonts w:ascii="Arial" w:hAnsi="Arial" w:cs="Arial"/>
          <w:b/>
        </w:rPr>
        <w:t xml:space="preserve"> r.</w:t>
      </w:r>
    </w:p>
    <w:p w14:paraId="6CA8ECE5" w14:textId="77777777" w:rsidR="00655ACB" w:rsidRPr="00EA3B31" w:rsidRDefault="00655ACB" w:rsidP="001F6A74">
      <w:pPr>
        <w:rPr>
          <w:rFonts w:ascii="Arial" w:hAnsi="Arial" w:cs="Arial"/>
          <w:sz w:val="28"/>
          <w:szCs w:val="28"/>
        </w:rPr>
      </w:pPr>
    </w:p>
    <w:p w14:paraId="6960B93D" w14:textId="77777777" w:rsidR="001F6A74" w:rsidRPr="00EA3B31" w:rsidRDefault="001F6A74" w:rsidP="00B5610A">
      <w:pPr>
        <w:jc w:val="both"/>
        <w:rPr>
          <w:rFonts w:ascii="Arial" w:hAnsi="Arial" w:cs="Arial"/>
          <w:b/>
        </w:rPr>
      </w:pPr>
      <w:r w:rsidRPr="00EA3B31">
        <w:rPr>
          <w:rFonts w:ascii="Arial" w:hAnsi="Arial" w:cs="Arial"/>
          <w:b/>
        </w:rPr>
        <w:t>w sprawie</w:t>
      </w:r>
      <w:r>
        <w:rPr>
          <w:rFonts w:ascii="Arial" w:hAnsi="Arial" w:cs="Arial"/>
          <w:b/>
        </w:rPr>
        <w:t>:</w:t>
      </w:r>
      <w:r w:rsidR="004250F1">
        <w:rPr>
          <w:rFonts w:ascii="Arial" w:hAnsi="Arial" w:cs="Arial"/>
          <w:b/>
        </w:rPr>
        <w:t xml:space="preserve"> </w:t>
      </w:r>
      <w:r w:rsidR="001100C4">
        <w:rPr>
          <w:rFonts w:ascii="Arial" w:hAnsi="Arial" w:cs="Arial"/>
          <w:b/>
        </w:rPr>
        <w:t>ustalenia zasad przeznaczenia do sprzedaży nieruchomości gruntowych oddanych w użytkowanie wieczyste oraz szczegółowych wytycznych</w:t>
      </w:r>
      <w:r w:rsidR="004250F1">
        <w:rPr>
          <w:rFonts w:ascii="Arial" w:hAnsi="Arial" w:cs="Arial"/>
          <w:b/>
        </w:rPr>
        <w:t xml:space="preserve"> sprzedaży</w:t>
      </w:r>
      <w:r w:rsidR="001100C4">
        <w:rPr>
          <w:rFonts w:ascii="Arial" w:hAnsi="Arial" w:cs="Arial"/>
          <w:b/>
        </w:rPr>
        <w:t xml:space="preserve"> nieruchomości gruntowych na rzecz ich użytkowników wieczystych</w:t>
      </w:r>
    </w:p>
    <w:p w14:paraId="642D02AF" w14:textId="77777777" w:rsidR="001F6A74" w:rsidRDefault="001F6A74" w:rsidP="00924A8F">
      <w:pPr>
        <w:pStyle w:val="Tekstpodstawowy"/>
        <w:jc w:val="both"/>
        <w:rPr>
          <w:rFonts w:ascii="Arial" w:hAnsi="Arial" w:cs="Arial"/>
          <w:sz w:val="24"/>
          <w:szCs w:val="24"/>
        </w:rPr>
      </w:pPr>
    </w:p>
    <w:p w14:paraId="2DCCE94A" w14:textId="3EFB9930" w:rsidR="001F6A74" w:rsidRDefault="001F6A74" w:rsidP="00B5610A">
      <w:pPr>
        <w:pStyle w:val="Tekstpodstawowy"/>
        <w:ind w:firstLine="708"/>
        <w:jc w:val="both"/>
        <w:rPr>
          <w:rFonts w:ascii="Arial" w:hAnsi="Arial" w:cs="Arial"/>
          <w:sz w:val="24"/>
          <w:szCs w:val="24"/>
        </w:rPr>
      </w:pPr>
      <w:r w:rsidRPr="00EA3B31">
        <w:rPr>
          <w:rFonts w:ascii="Arial" w:hAnsi="Arial" w:cs="Arial"/>
          <w:sz w:val="24"/>
          <w:szCs w:val="24"/>
        </w:rPr>
        <w:t>Na podstawie art. 18 ust</w:t>
      </w:r>
      <w:r w:rsidR="00A73A63">
        <w:rPr>
          <w:rFonts w:ascii="Arial" w:hAnsi="Arial" w:cs="Arial"/>
          <w:sz w:val="24"/>
          <w:szCs w:val="24"/>
        </w:rPr>
        <w:t>. 2 pkt. 9 lit.</w:t>
      </w:r>
      <w:r w:rsidR="00124C5C">
        <w:rPr>
          <w:rFonts w:ascii="Arial" w:hAnsi="Arial" w:cs="Arial"/>
          <w:sz w:val="24"/>
          <w:szCs w:val="24"/>
        </w:rPr>
        <w:t xml:space="preserve"> </w:t>
      </w:r>
      <w:r w:rsidR="00A73A63">
        <w:rPr>
          <w:rFonts w:ascii="Arial" w:hAnsi="Arial" w:cs="Arial"/>
          <w:sz w:val="24"/>
          <w:szCs w:val="24"/>
        </w:rPr>
        <w:t>a</w:t>
      </w:r>
      <w:r w:rsidR="007E4FD6">
        <w:rPr>
          <w:rFonts w:ascii="Arial" w:hAnsi="Arial" w:cs="Arial"/>
          <w:sz w:val="24"/>
          <w:szCs w:val="24"/>
        </w:rPr>
        <w:t>, art. 40 ust.1, art. 41 ust.1</w:t>
      </w:r>
      <w:r>
        <w:rPr>
          <w:rFonts w:ascii="Arial" w:hAnsi="Arial" w:cs="Arial"/>
          <w:sz w:val="24"/>
          <w:szCs w:val="24"/>
        </w:rPr>
        <w:t xml:space="preserve"> </w:t>
      </w:r>
      <w:r w:rsidRPr="00EA3B31">
        <w:rPr>
          <w:rFonts w:ascii="Arial" w:hAnsi="Arial" w:cs="Arial"/>
          <w:sz w:val="24"/>
          <w:szCs w:val="24"/>
        </w:rPr>
        <w:t xml:space="preserve"> ustawy z dnia 8 marca 1990 r. o samorządzie gminnym (Dz. U. z 202</w:t>
      </w:r>
      <w:r w:rsidR="00C6518A">
        <w:rPr>
          <w:rFonts w:ascii="Arial" w:hAnsi="Arial" w:cs="Arial"/>
          <w:sz w:val="24"/>
          <w:szCs w:val="24"/>
        </w:rPr>
        <w:t>4</w:t>
      </w:r>
      <w:r w:rsidRPr="00EA3B31">
        <w:rPr>
          <w:rFonts w:ascii="Arial" w:hAnsi="Arial" w:cs="Arial"/>
          <w:sz w:val="24"/>
          <w:szCs w:val="24"/>
        </w:rPr>
        <w:t xml:space="preserve"> r. poz.</w:t>
      </w:r>
      <w:r w:rsidR="00C6518A">
        <w:rPr>
          <w:rFonts w:ascii="Arial" w:hAnsi="Arial" w:cs="Arial"/>
          <w:sz w:val="24"/>
          <w:szCs w:val="24"/>
        </w:rPr>
        <w:t xml:space="preserve"> </w:t>
      </w:r>
      <w:r w:rsidR="0072171D">
        <w:rPr>
          <w:rFonts w:ascii="Arial" w:hAnsi="Arial" w:cs="Arial"/>
          <w:sz w:val="24"/>
          <w:szCs w:val="24"/>
        </w:rPr>
        <w:t xml:space="preserve">1465 </w:t>
      </w:r>
      <w:proofErr w:type="spellStart"/>
      <w:r w:rsidR="0072171D">
        <w:rPr>
          <w:rFonts w:ascii="Arial" w:hAnsi="Arial" w:cs="Arial"/>
          <w:sz w:val="24"/>
          <w:szCs w:val="24"/>
        </w:rPr>
        <w:t>t.j</w:t>
      </w:r>
      <w:proofErr w:type="spellEnd"/>
      <w:r w:rsidR="0072171D">
        <w:rPr>
          <w:rFonts w:ascii="Arial" w:hAnsi="Arial" w:cs="Arial"/>
          <w:sz w:val="24"/>
          <w:szCs w:val="24"/>
        </w:rPr>
        <w:t>.</w:t>
      </w:r>
      <w:r w:rsidRPr="00EA3B31">
        <w:rPr>
          <w:rFonts w:ascii="Arial" w:hAnsi="Arial" w:cs="Arial"/>
          <w:sz w:val="24"/>
          <w:szCs w:val="24"/>
        </w:rPr>
        <w:t>)</w:t>
      </w:r>
      <w:r w:rsidR="007814F0">
        <w:rPr>
          <w:rFonts w:ascii="Arial" w:hAnsi="Arial" w:cs="Arial"/>
          <w:sz w:val="24"/>
          <w:szCs w:val="24"/>
        </w:rPr>
        <w:t xml:space="preserve"> oraz art. 32 ust. 1b ustawy z dnia 21 sierpnia 1997r. o gospodarce nieruchomościami (Dz. U. z </w:t>
      </w:r>
      <w:r w:rsidRPr="00EA3B31">
        <w:rPr>
          <w:rFonts w:ascii="Arial" w:hAnsi="Arial" w:cs="Arial"/>
          <w:sz w:val="24"/>
          <w:szCs w:val="24"/>
        </w:rPr>
        <w:t xml:space="preserve"> </w:t>
      </w:r>
      <w:r w:rsidR="009C7B06">
        <w:rPr>
          <w:rFonts w:ascii="Arial" w:hAnsi="Arial" w:cs="Arial"/>
          <w:sz w:val="24"/>
          <w:szCs w:val="24"/>
        </w:rPr>
        <w:t>202</w:t>
      </w:r>
      <w:r w:rsidR="006E2B6F">
        <w:rPr>
          <w:rFonts w:ascii="Arial" w:hAnsi="Arial" w:cs="Arial"/>
          <w:sz w:val="24"/>
          <w:szCs w:val="24"/>
        </w:rPr>
        <w:t>4</w:t>
      </w:r>
      <w:r w:rsidR="009C7B06">
        <w:rPr>
          <w:rFonts w:ascii="Arial" w:hAnsi="Arial" w:cs="Arial"/>
          <w:sz w:val="24"/>
          <w:szCs w:val="24"/>
        </w:rPr>
        <w:t xml:space="preserve">., poz. </w:t>
      </w:r>
      <w:r w:rsidR="006E2B6F">
        <w:rPr>
          <w:rFonts w:ascii="Arial" w:hAnsi="Arial" w:cs="Arial"/>
          <w:sz w:val="24"/>
          <w:szCs w:val="24"/>
        </w:rPr>
        <w:t>1145</w:t>
      </w:r>
      <w:r w:rsidR="009C7B06">
        <w:rPr>
          <w:rFonts w:ascii="Arial" w:hAnsi="Arial" w:cs="Arial"/>
          <w:sz w:val="24"/>
          <w:szCs w:val="24"/>
        </w:rPr>
        <w:t xml:space="preserve"> ze zm</w:t>
      </w:r>
      <w:r w:rsidR="00555331">
        <w:rPr>
          <w:rFonts w:ascii="Arial" w:hAnsi="Arial" w:cs="Arial"/>
          <w:sz w:val="24"/>
          <w:szCs w:val="24"/>
        </w:rPr>
        <w:t>.</w:t>
      </w:r>
      <w:r w:rsidR="009C7B06">
        <w:rPr>
          <w:rFonts w:ascii="Arial" w:hAnsi="Arial" w:cs="Arial"/>
          <w:sz w:val="24"/>
          <w:szCs w:val="24"/>
        </w:rPr>
        <w:t>),</w:t>
      </w:r>
    </w:p>
    <w:p w14:paraId="291E7D12" w14:textId="77777777" w:rsidR="00F720AC" w:rsidRDefault="001F6A74" w:rsidP="00B5610A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  <w:r w:rsidRPr="00EA3B31">
        <w:rPr>
          <w:rFonts w:ascii="Arial" w:hAnsi="Arial" w:cs="Arial"/>
          <w:b/>
          <w:sz w:val="24"/>
          <w:szCs w:val="24"/>
        </w:rPr>
        <w:t>Rada Gminy Mykanów uchwala, co następuje:</w:t>
      </w:r>
    </w:p>
    <w:p w14:paraId="11B0F66E" w14:textId="77777777" w:rsidR="00F720AC" w:rsidRDefault="00F720AC" w:rsidP="00B5610A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</w:p>
    <w:p w14:paraId="4CEA9A19" w14:textId="6781E096" w:rsidR="001F6A74" w:rsidRDefault="001F6A74" w:rsidP="00B5610A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  <w:bookmarkStart w:id="0" w:name="_Hlk179880435"/>
      <w:r w:rsidRPr="00F720AC">
        <w:rPr>
          <w:rFonts w:ascii="Arial" w:hAnsi="Arial" w:cs="Arial"/>
          <w:b/>
          <w:sz w:val="24"/>
          <w:szCs w:val="24"/>
        </w:rPr>
        <w:t>§ 1</w:t>
      </w:r>
      <w:r w:rsidR="00F720AC">
        <w:rPr>
          <w:rFonts w:ascii="Arial" w:hAnsi="Arial" w:cs="Arial"/>
          <w:b/>
          <w:sz w:val="24"/>
          <w:szCs w:val="24"/>
        </w:rPr>
        <w:t xml:space="preserve">. </w:t>
      </w:r>
      <w:bookmarkEnd w:id="0"/>
      <w:r w:rsidR="009F5137" w:rsidRPr="009F5137">
        <w:rPr>
          <w:rFonts w:ascii="Arial" w:hAnsi="Arial" w:cs="Arial"/>
          <w:bCs/>
          <w:sz w:val="24"/>
          <w:szCs w:val="24"/>
        </w:rPr>
        <w:t>Ustala się zasady</w:t>
      </w:r>
      <w:r w:rsidR="009F5137">
        <w:rPr>
          <w:rFonts w:ascii="Arial" w:hAnsi="Arial" w:cs="Arial"/>
          <w:b/>
          <w:sz w:val="24"/>
          <w:szCs w:val="24"/>
        </w:rPr>
        <w:t xml:space="preserve"> </w:t>
      </w:r>
      <w:r w:rsidR="009F5137">
        <w:rPr>
          <w:rFonts w:ascii="Arial" w:hAnsi="Arial" w:cs="Arial"/>
          <w:bCs/>
          <w:sz w:val="24"/>
          <w:szCs w:val="24"/>
        </w:rPr>
        <w:t>p</w:t>
      </w:r>
      <w:r w:rsidR="00F720AC">
        <w:rPr>
          <w:rFonts w:ascii="Arial" w:hAnsi="Arial" w:cs="Arial"/>
          <w:bCs/>
          <w:sz w:val="24"/>
          <w:szCs w:val="24"/>
        </w:rPr>
        <w:t>rzeznaczeni</w:t>
      </w:r>
      <w:r w:rsidR="009F5137">
        <w:rPr>
          <w:rFonts w:ascii="Arial" w:hAnsi="Arial" w:cs="Arial"/>
          <w:bCs/>
          <w:sz w:val="24"/>
          <w:szCs w:val="24"/>
        </w:rPr>
        <w:t>a</w:t>
      </w:r>
      <w:r w:rsidR="00F720AC">
        <w:rPr>
          <w:rFonts w:ascii="Arial" w:hAnsi="Arial" w:cs="Arial"/>
          <w:bCs/>
          <w:sz w:val="24"/>
          <w:szCs w:val="24"/>
        </w:rPr>
        <w:t xml:space="preserve"> do sprzedaży nieruchomości gruntowych stanowiących własność Gminy Mykanów</w:t>
      </w:r>
      <w:r w:rsidR="009F5137">
        <w:rPr>
          <w:rFonts w:ascii="Arial" w:hAnsi="Arial" w:cs="Arial"/>
          <w:bCs/>
          <w:sz w:val="24"/>
          <w:szCs w:val="24"/>
        </w:rPr>
        <w:t xml:space="preserve"> oddanych w </w:t>
      </w:r>
      <w:r w:rsidR="00F720AC">
        <w:rPr>
          <w:rFonts w:ascii="Arial" w:hAnsi="Arial" w:cs="Arial"/>
          <w:bCs/>
          <w:sz w:val="24"/>
          <w:szCs w:val="24"/>
        </w:rPr>
        <w:t>użytko</w:t>
      </w:r>
      <w:r w:rsidR="009F5137">
        <w:rPr>
          <w:rFonts w:ascii="Arial" w:hAnsi="Arial" w:cs="Arial"/>
          <w:bCs/>
          <w:sz w:val="24"/>
          <w:szCs w:val="24"/>
        </w:rPr>
        <w:t>wanie</w:t>
      </w:r>
      <w:r w:rsidR="00F720AC">
        <w:rPr>
          <w:rFonts w:ascii="Arial" w:hAnsi="Arial" w:cs="Arial"/>
          <w:bCs/>
          <w:sz w:val="24"/>
          <w:szCs w:val="24"/>
        </w:rPr>
        <w:t xml:space="preserve"> wieczyst</w:t>
      </w:r>
      <w:r w:rsidR="009F5137">
        <w:rPr>
          <w:rFonts w:ascii="Arial" w:hAnsi="Arial" w:cs="Arial"/>
          <w:bCs/>
          <w:sz w:val="24"/>
          <w:szCs w:val="24"/>
        </w:rPr>
        <w:t>e oraz szczegółowe wytyczne sprzedaży tych nieruchomości na rzecz użytkowników wieczystych.</w:t>
      </w:r>
    </w:p>
    <w:p w14:paraId="5F269D80" w14:textId="77777777" w:rsidR="00F720AC" w:rsidRPr="00F720AC" w:rsidRDefault="00F720AC" w:rsidP="00B5610A">
      <w:pPr>
        <w:pStyle w:val="Tekstpodstawowy"/>
        <w:jc w:val="both"/>
        <w:rPr>
          <w:rFonts w:ascii="Arial" w:hAnsi="Arial" w:cs="Arial"/>
          <w:bCs/>
          <w:sz w:val="24"/>
          <w:szCs w:val="24"/>
        </w:rPr>
      </w:pPr>
    </w:p>
    <w:p w14:paraId="67753155" w14:textId="77777777" w:rsidR="00555331" w:rsidRDefault="00F720AC" w:rsidP="002410A6">
      <w:pPr>
        <w:jc w:val="both"/>
        <w:rPr>
          <w:rFonts w:ascii="Arial" w:hAnsi="Arial" w:cs="Arial"/>
          <w:bCs/>
        </w:rPr>
      </w:pPr>
      <w:r w:rsidRPr="00EA3B31">
        <w:rPr>
          <w:rFonts w:ascii="Arial" w:hAnsi="Arial" w:cs="Arial"/>
          <w:b/>
        </w:rPr>
        <w:t>§ 2</w:t>
      </w:r>
      <w:r w:rsidRPr="00DD2794">
        <w:rPr>
          <w:rFonts w:ascii="Arial" w:hAnsi="Arial" w:cs="Arial"/>
          <w:bCs/>
        </w:rPr>
        <w:t>.</w:t>
      </w:r>
      <w:r w:rsidR="001B57A2" w:rsidRPr="00DD2794">
        <w:rPr>
          <w:rFonts w:ascii="Arial" w:hAnsi="Arial" w:cs="Arial"/>
          <w:bCs/>
        </w:rPr>
        <w:t xml:space="preserve"> </w:t>
      </w:r>
      <w:r w:rsidR="001B57A2" w:rsidRPr="00AA4928">
        <w:rPr>
          <w:rFonts w:ascii="Arial" w:hAnsi="Arial" w:cs="Arial"/>
          <w:b/>
          <w:sz w:val="22"/>
          <w:szCs w:val="22"/>
        </w:rPr>
        <w:t>1</w:t>
      </w:r>
      <w:r w:rsidR="001B57A2" w:rsidRPr="00AA492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555331">
        <w:rPr>
          <w:rFonts w:ascii="Arial" w:hAnsi="Arial" w:cs="Arial"/>
          <w:bCs/>
        </w:rPr>
        <w:t xml:space="preserve">Sprzedaż, o której mowa w </w:t>
      </w:r>
      <w:r w:rsidR="00555331" w:rsidRPr="00555331">
        <w:rPr>
          <w:rFonts w:ascii="Arial" w:hAnsi="Arial" w:cs="Arial"/>
          <w:bCs/>
        </w:rPr>
        <w:t>§1</w:t>
      </w:r>
      <w:r w:rsidR="00555331">
        <w:rPr>
          <w:rFonts w:ascii="Arial" w:hAnsi="Arial" w:cs="Arial"/>
          <w:bCs/>
        </w:rPr>
        <w:t>, może nastąpić na wniosek użytkownika wieczystego, jeżeli zostaną spełnione łącznie następujące warunki:</w:t>
      </w:r>
    </w:p>
    <w:p w14:paraId="15F2710F" w14:textId="77777777" w:rsidR="004F3A05" w:rsidRDefault="00075B41" w:rsidP="002410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Nieruchomość gruntowa nie jest przeznaczona w aktach planowania przestrzennego, o których mowa w ustawie</w:t>
      </w:r>
      <w:r w:rsidR="00F7711D">
        <w:rPr>
          <w:rFonts w:ascii="Arial" w:hAnsi="Arial" w:cs="Arial"/>
          <w:bCs/>
        </w:rPr>
        <w:t xml:space="preserve"> z dnia 27 marca 2003</w:t>
      </w:r>
      <w:r w:rsidR="003A553A">
        <w:rPr>
          <w:rFonts w:ascii="Arial" w:hAnsi="Arial" w:cs="Arial"/>
          <w:bCs/>
        </w:rPr>
        <w:t xml:space="preserve">r. o planowaniu i zagospodarowaniu przestrzennym ( tekst jednolity </w:t>
      </w:r>
      <w:r w:rsidR="004F3A05">
        <w:rPr>
          <w:rFonts w:ascii="Arial" w:hAnsi="Arial" w:cs="Arial"/>
          <w:bCs/>
        </w:rPr>
        <w:t>–</w:t>
      </w:r>
      <w:r w:rsidR="003A553A">
        <w:rPr>
          <w:rFonts w:ascii="Arial" w:hAnsi="Arial" w:cs="Arial"/>
          <w:bCs/>
        </w:rPr>
        <w:t xml:space="preserve"> </w:t>
      </w:r>
      <w:r w:rsidR="004F3A05">
        <w:rPr>
          <w:rFonts w:ascii="Arial" w:hAnsi="Arial" w:cs="Arial"/>
          <w:bCs/>
        </w:rPr>
        <w:t>Dz.U. z 2024r., poz. 1130 ) na potrzeby realizacji celów publicznych lub celów użyteczności publicznej;</w:t>
      </w:r>
    </w:p>
    <w:p w14:paraId="10E80480" w14:textId="77777777" w:rsidR="00F720AC" w:rsidRDefault="001B57A2" w:rsidP="002410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Użytkownik wieczysty nie posiada zaległości wobec Gminy Mykanów w stosunku do nieruchomości gruntowej objętej sprzedażą:</w:t>
      </w:r>
    </w:p>
    <w:p w14:paraId="300150E2" w14:textId="77777777" w:rsidR="001B57A2" w:rsidRDefault="001B57A2" w:rsidP="002410A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tytułu podatku od nieruchomości,</w:t>
      </w:r>
    </w:p>
    <w:p w14:paraId="402C7F99" w14:textId="52A7689C" w:rsidR="001B57A2" w:rsidRPr="00990F45" w:rsidRDefault="001B57A2" w:rsidP="002410A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tytułu opłat rocznych za użytkowanie wieczyste</w:t>
      </w:r>
    </w:p>
    <w:p w14:paraId="6E54BADC" w14:textId="43918D59" w:rsidR="00AA4928" w:rsidRPr="00AA4928" w:rsidRDefault="00645CF5" w:rsidP="002410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A4928">
        <w:rPr>
          <w:rFonts w:ascii="Arial" w:hAnsi="Arial" w:cs="Arial"/>
          <w:bCs/>
        </w:rPr>
        <w:t>nieruchomość ma ustaloną, obowiązującą opłatę roczną z tytułu użytkowania</w:t>
      </w:r>
    </w:p>
    <w:p w14:paraId="0627EBB3" w14:textId="6AD5EE45" w:rsidR="00645CF5" w:rsidRPr="00AA4928" w:rsidRDefault="00645CF5" w:rsidP="002410A6">
      <w:pPr>
        <w:pStyle w:val="Akapitzlist"/>
        <w:jc w:val="both"/>
        <w:rPr>
          <w:rFonts w:ascii="Arial" w:hAnsi="Arial" w:cs="Arial"/>
          <w:bCs/>
        </w:rPr>
      </w:pPr>
      <w:r w:rsidRPr="00AA4928">
        <w:rPr>
          <w:rFonts w:ascii="Arial" w:hAnsi="Arial" w:cs="Arial"/>
          <w:bCs/>
        </w:rPr>
        <w:t>wieczystego, a obowiązująca</w:t>
      </w:r>
      <w:r w:rsidR="00820FE4" w:rsidRPr="00AA4928">
        <w:rPr>
          <w:rFonts w:ascii="Arial" w:hAnsi="Arial" w:cs="Arial"/>
          <w:bCs/>
        </w:rPr>
        <w:t xml:space="preserve"> </w:t>
      </w:r>
      <w:r w:rsidRPr="00AA4928">
        <w:rPr>
          <w:rFonts w:ascii="Arial" w:hAnsi="Arial" w:cs="Arial"/>
          <w:bCs/>
        </w:rPr>
        <w:t>stawka procentowa opłaty rocznej z tytułu użytkowania wieczystego jest aktualna;</w:t>
      </w:r>
    </w:p>
    <w:p w14:paraId="4BA89E94" w14:textId="1ED86B6F" w:rsidR="00AA4928" w:rsidRPr="00AA4928" w:rsidRDefault="00645CF5" w:rsidP="002410A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A4928">
        <w:rPr>
          <w:rFonts w:ascii="Arial" w:hAnsi="Arial" w:cs="Arial"/>
          <w:bCs/>
        </w:rPr>
        <w:t>nieruchomość nie jest wykorzystywana na prowadzenie rodzinnego ogrodu</w:t>
      </w:r>
    </w:p>
    <w:p w14:paraId="4489E0B5" w14:textId="354BF195" w:rsidR="00645CF5" w:rsidRPr="00AA4928" w:rsidRDefault="00AA4928" w:rsidP="002410A6">
      <w:p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645CF5" w:rsidRPr="00AA4928">
        <w:rPr>
          <w:rFonts w:ascii="Arial" w:hAnsi="Arial" w:cs="Arial"/>
          <w:bCs/>
        </w:rPr>
        <w:t xml:space="preserve"> działkowego;</w:t>
      </w:r>
    </w:p>
    <w:p w14:paraId="232E8329" w14:textId="77777777" w:rsidR="001F6A74" w:rsidRDefault="001B57A2" w:rsidP="002410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A4928">
        <w:rPr>
          <w:rFonts w:ascii="Arial" w:hAnsi="Arial" w:cs="Arial"/>
          <w:b/>
          <w:bCs/>
          <w:sz w:val="22"/>
          <w:szCs w:val="22"/>
        </w:rPr>
        <w:t>2.</w:t>
      </w:r>
      <w:r w:rsidRPr="001B57A2">
        <w:rPr>
          <w:rFonts w:ascii="Arial" w:hAnsi="Arial" w:cs="Arial"/>
          <w:b/>
          <w:bCs/>
        </w:rPr>
        <w:t xml:space="preserve"> </w:t>
      </w:r>
      <w:r w:rsidRPr="001B57A2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przypadku niespełnienia warunków określonych w ust. 1, przeznaczenie do sprzedaży i sprzedaż może nastąpić jedynie za zgodą Rady Gminy Mykanów.</w:t>
      </w:r>
    </w:p>
    <w:p w14:paraId="2DE4883D" w14:textId="1624FF81" w:rsidR="00A06290" w:rsidRPr="00F90F71" w:rsidRDefault="00A06290" w:rsidP="002410A6">
      <w:pPr>
        <w:jc w:val="both"/>
        <w:rPr>
          <w:rFonts w:ascii="Arial" w:hAnsi="Arial" w:cs="Arial"/>
          <w:b/>
          <w:strike/>
          <w:color w:val="FF0000"/>
        </w:rPr>
      </w:pPr>
    </w:p>
    <w:p w14:paraId="6E283146" w14:textId="27AE23E2" w:rsidR="00AD666C" w:rsidRPr="00B86132" w:rsidRDefault="00C36EB7" w:rsidP="002410A6">
      <w:pPr>
        <w:tabs>
          <w:tab w:val="left" w:pos="915"/>
        </w:tabs>
        <w:jc w:val="both"/>
        <w:rPr>
          <w:rFonts w:ascii="Arial" w:hAnsi="Arial" w:cs="Arial"/>
          <w:bCs/>
        </w:rPr>
      </w:pPr>
      <w:r w:rsidRPr="00EA3B31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</w:t>
      </w:r>
      <w:r w:rsidR="001D4204">
        <w:rPr>
          <w:rFonts w:ascii="Arial" w:hAnsi="Arial" w:cs="Arial"/>
          <w:b/>
        </w:rPr>
        <w:t xml:space="preserve">3. </w:t>
      </w:r>
      <w:r w:rsidR="001D4204" w:rsidRPr="001D4204">
        <w:rPr>
          <w:rFonts w:ascii="Arial" w:hAnsi="Arial" w:cs="Arial"/>
          <w:bCs/>
        </w:rPr>
        <w:t>Ustala się szczegółowe</w:t>
      </w:r>
      <w:r w:rsidR="001D4204">
        <w:rPr>
          <w:rFonts w:ascii="Arial" w:hAnsi="Arial" w:cs="Arial"/>
          <w:bCs/>
        </w:rPr>
        <w:t xml:space="preserve"> wytyczne</w:t>
      </w:r>
      <w:r w:rsidR="003F61B2">
        <w:rPr>
          <w:rFonts w:ascii="Arial" w:hAnsi="Arial" w:cs="Arial"/>
          <w:bCs/>
        </w:rPr>
        <w:t xml:space="preserve"> dotyczące</w:t>
      </w:r>
      <w:r w:rsidR="001D4204">
        <w:rPr>
          <w:rFonts w:ascii="Arial" w:hAnsi="Arial" w:cs="Arial"/>
          <w:bCs/>
        </w:rPr>
        <w:t xml:space="preserve"> c</w:t>
      </w:r>
      <w:r w:rsidR="00B86132" w:rsidRPr="001D4204">
        <w:rPr>
          <w:rFonts w:ascii="Arial" w:hAnsi="Arial" w:cs="Arial"/>
          <w:bCs/>
        </w:rPr>
        <w:t>en</w:t>
      </w:r>
      <w:r w:rsidR="003F61B2">
        <w:rPr>
          <w:rFonts w:ascii="Arial" w:hAnsi="Arial" w:cs="Arial"/>
          <w:bCs/>
        </w:rPr>
        <w:t>y</w:t>
      </w:r>
      <w:r w:rsidR="00B86132">
        <w:rPr>
          <w:rFonts w:ascii="Arial" w:hAnsi="Arial" w:cs="Arial"/>
          <w:bCs/>
        </w:rPr>
        <w:t xml:space="preserve"> nieruchomości gruntowej przeznaczonej do sprzedaży w sposób określony w art. 69 ustawy z dnia 21 sierpnia 1997 r. o gospodarce nieruchomościami z zastrzeżeniem, że cenę nieruchomości gruntowej wykorzystywanej do prowadzenia działalności gospodarczej sprzedawanej na rzecz jej użytkownika wieczystego ustala się w wysokości wartości prawa własności nieruchomości gruntowej określonej na dzień zawarcia umowy sprzedaży.</w:t>
      </w:r>
    </w:p>
    <w:p w14:paraId="6AB52C49" w14:textId="77777777" w:rsidR="006279BB" w:rsidRDefault="006279BB" w:rsidP="002410A6">
      <w:pPr>
        <w:tabs>
          <w:tab w:val="left" w:pos="915"/>
        </w:tabs>
        <w:jc w:val="both"/>
        <w:rPr>
          <w:rFonts w:ascii="Arial" w:hAnsi="Arial" w:cs="Arial"/>
          <w:bCs/>
        </w:rPr>
      </w:pPr>
    </w:p>
    <w:p w14:paraId="515FEA62" w14:textId="77777777" w:rsidR="00AD666C" w:rsidRDefault="006279BB" w:rsidP="00AD666C">
      <w:pPr>
        <w:tabs>
          <w:tab w:val="left" w:pos="915"/>
        </w:tabs>
        <w:jc w:val="both"/>
        <w:rPr>
          <w:rFonts w:ascii="Arial" w:hAnsi="Arial" w:cs="Arial"/>
          <w:bCs/>
        </w:rPr>
      </w:pPr>
      <w:r w:rsidRPr="00EA3B31">
        <w:rPr>
          <w:rFonts w:ascii="Arial" w:hAnsi="Arial" w:cs="Arial"/>
          <w:b/>
        </w:rPr>
        <w:t>§</w:t>
      </w:r>
      <w:r w:rsidR="00082F46">
        <w:rPr>
          <w:rFonts w:ascii="Arial" w:hAnsi="Arial" w:cs="Arial"/>
          <w:b/>
        </w:rPr>
        <w:t xml:space="preserve"> </w:t>
      </w:r>
      <w:r w:rsidR="00F90F7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082F46">
        <w:rPr>
          <w:rFonts w:ascii="Arial" w:hAnsi="Arial" w:cs="Arial"/>
          <w:b/>
        </w:rPr>
        <w:t xml:space="preserve"> </w:t>
      </w:r>
      <w:r w:rsidR="00AD666C" w:rsidRPr="00C36EB7">
        <w:rPr>
          <w:rFonts w:ascii="Arial" w:hAnsi="Arial" w:cs="Arial"/>
          <w:bCs/>
        </w:rPr>
        <w:t>Wykonanie uchwały powierza się Wójtowi Gminy Mykanów.</w:t>
      </w:r>
    </w:p>
    <w:p w14:paraId="2592B639" w14:textId="67AF8B37" w:rsidR="00AD666C" w:rsidRDefault="00AD666C" w:rsidP="002410A6">
      <w:pPr>
        <w:tabs>
          <w:tab w:val="left" w:pos="915"/>
        </w:tabs>
        <w:jc w:val="both"/>
        <w:rPr>
          <w:rFonts w:ascii="Arial" w:hAnsi="Arial" w:cs="Arial"/>
          <w:b/>
        </w:rPr>
      </w:pPr>
    </w:p>
    <w:p w14:paraId="34E4595B" w14:textId="77777777" w:rsidR="00AD666C" w:rsidRDefault="00AD666C" w:rsidP="002410A6">
      <w:pPr>
        <w:tabs>
          <w:tab w:val="left" w:pos="915"/>
        </w:tabs>
        <w:jc w:val="both"/>
        <w:rPr>
          <w:rFonts w:ascii="Arial" w:hAnsi="Arial" w:cs="Arial"/>
          <w:b/>
        </w:rPr>
      </w:pPr>
    </w:p>
    <w:p w14:paraId="4370EE98" w14:textId="1451294A" w:rsidR="00CC0659" w:rsidRPr="006279BB" w:rsidRDefault="00AD666C" w:rsidP="002410A6">
      <w:pPr>
        <w:tabs>
          <w:tab w:val="left" w:pos="915"/>
        </w:tabs>
        <w:jc w:val="both"/>
        <w:rPr>
          <w:rFonts w:ascii="Arial" w:hAnsi="Arial" w:cs="Arial"/>
          <w:bCs/>
        </w:rPr>
      </w:pPr>
      <w:r w:rsidRPr="00F720AC">
        <w:rPr>
          <w:rFonts w:ascii="Arial" w:hAnsi="Arial" w:cs="Arial"/>
          <w:b/>
        </w:rPr>
        <w:lastRenderedPageBreak/>
        <w:t xml:space="preserve">§ </w:t>
      </w:r>
      <w:r>
        <w:rPr>
          <w:rFonts w:ascii="Arial" w:hAnsi="Arial" w:cs="Arial"/>
          <w:b/>
        </w:rPr>
        <w:t xml:space="preserve">5. </w:t>
      </w:r>
      <w:r w:rsidR="006279BB" w:rsidRPr="006279BB">
        <w:rPr>
          <w:rFonts w:ascii="Arial" w:hAnsi="Arial" w:cs="Arial"/>
          <w:bCs/>
        </w:rPr>
        <w:t>Uchwała wchodzi w życie po upływie 14 dni od dnia ogłoszenia w Dzienniku Urzędowym Województwa Śląskiego.</w:t>
      </w:r>
      <w:r w:rsidR="00477136" w:rsidRPr="006279BB">
        <w:rPr>
          <w:rFonts w:ascii="Arial" w:hAnsi="Arial" w:cs="Arial"/>
          <w:bCs/>
        </w:rPr>
        <w:tab/>
      </w:r>
    </w:p>
    <w:p w14:paraId="5E7E23A5" w14:textId="77777777" w:rsidR="00CC0659" w:rsidRPr="00CC0659" w:rsidRDefault="00CC0659" w:rsidP="00B5610A">
      <w:pPr>
        <w:jc w:val="both"/>
        <w:rPr>
          <w:rFonts w:ascii="Arial" w:hAnsi="Arial" w:cs="Arial"/>
          <w:bCs/>
        </w:rPr>
      </w:pPr>
    </w:p>
    <w:p w14:paraId="282A5665" w14:textId="77777777" w:rsidR="00F720AC" w:rsidRDefault="00F720AC" w:rsidP="00B5610A">
      <w:pPr>
        <w:ind w:firstLine="708"/>
        <w:jc w:val="both"/>
        <w:rPr>
          <w:rFonts w:ascii="Arial" w:hAnsi="Arial" w:cs="Arial"/>
        </w:rPr>
      </w:pPr>
    </w:p>
    <w:p w14:paraId="7B413847" w14:textId="77777777" w:rsidR="00F720AC" w:rsidRDefault="00F720AC" w:rsidP="001F6A74">
      <w:pPr>
        <w:ind w:firstLine="708"/>
        <w:rPr>
          <w:rFonts w:ascii="Arial" w:hAnsi="Arial" w:cs="Arial"/>
        </w:rPr>
      </w:pPr>
    </w:p>
    <w:p w14:paraId="29309AA0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0DC80605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649C0208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31116765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508EAA70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43820BB5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20880901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0A05D2D0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5546FB38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3A70F117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6F945CD1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51E2F639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04455E63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3E96251C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0F603798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602D353F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335E07E5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7189057E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39677316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125B3391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5E390A31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00840E61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57F9DCA4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38AA7F6F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73FA1E1E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1FD68A56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1C173979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428A7E25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2A1FEAFF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46812AA9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30AC3B5B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467582ED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38695F68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2310F81A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7F43331E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1D70D37A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6489E399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653AB075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1B17B914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50AD05FC" w14:textId="77777777" w:rsidR="00B867B9" w:rsidRDefault="00B867B9" w:rsidP="00670C48">
      <w:pPr>
        <w:jc w:val="center"/>
        <w:rPr>
          <w:rFonts w:ascii="Arial" w:hAnsi="Arial" w:cs="Arial"/>
          <w:b/>
          <w:bCs/>
        </w:rPr>
      </w:pPr>
    </w:p>
    <w:p w14:paraId="512848AF" w14:textId="77777777" w:rsidR="00B867B9" w:rsidRDefault="00B867B9" w:rsidP="00670C48">
      <w:pPr>
        <w:jc w:val="center"/>
        <w:rPr>
          <w:rFonts w:ascii="Arial" w:hAnsi="Arial" w:cs="Arial"/>
          <w:b/>
          <w:bCs/>
        </w:rPr>
      </w:pPr>
    </w:p>
    <w:p w14:paraId="76477C61" w14:textId="77777777" w:rsidR="00B867B9" w:rsidRDefault="00B867B9" w:rsidP="00670C48">
      <w:pPr>
        <w:jc w:val="center"/>
        <w:rPr>
          <w:rFonts w:ascii="Arial" w:hAnsi="Arial" w:cs="Arial"/>
          <w:b/>
          <w:bCs/>
        </w:rPr>
      </w:pPr>
    </w:p>
    <w:p w14:paraId="31C23194" w14:textId="77777777" w:rsidR="00B867B9" w:rsidRDefault="00B867B9" w:rsidP="00670C48">
      <w:pPr>
        <w:jc w:val="center"/>
        <w:rPr>
          <w:rFonts w:ascii="Arial" w:hAnsi="Arial" w:cs="Arial"/>
          <w:b/>
          <w:bCs/>
        </w:rPr>
      </w:pPr>
    </w:p>
    <w:p w14:paraId="24629FF6" w14:textId="77777777" w:rsidR="00B867B9" w:rsidRDefault="00B867B9" w:rsidP="00670C48">
      <w:pPr>
        <w:jc w:val="center"/>
        <w:rPr>
          <w:rFonts w:ascii="Arial" w:hAnsi="Arial" w:cs="Arial"/>
          <w:b/>
          <w:bCs/>
        </w:rPr>
      </w:pPr>
    </w:p>
    <w:p w14:paraId="146A169B" w14:textId="77777777" w:rsidR="00BD3FA9" w:rsidRDefault="00BD3FA9" w:rsidP="00670C48">
      <w:pPr>
        <w:jc w:val="center"/>
        <w:rPr>
          <w:rFonts w:ascii="Arial" w:hAnsi="Arial" w:cs="Arial"/>
          <w:b/>
          <w:bCs/>
        </w:rPr>
      </w:pPr>
    </w:p>
    <w:p w14:paraId="2E4C2B2F" w14:textId="7823E737" w:rsidR="00572F76" w:rsidRPr="00670C48" w:rsidRDefault="00572F76" w:rsidP="00670C48">
      <w:pPr>
        <w:jc w:val="center"/>
        <w:rPr>
          <w:rFonts w:ascii="Arial" w:hAnsi="Arial" w:cs="Arial"/>
          <w:b/>
          <w:bCs/>
        </w:rPr>
      </w:pPr>
      <w:r w:rsidRPr="00BE58CC">
        <w:rPr>
          <w:rFonts w:ascii="Arial" w:hAnsi="Arial" w:cs="Arial"/>
          <w:b/>
          <w:bCs/>
        </w:rPr>
        <w:lastRenderedPageBreak/>
        <w:t>UZASADNIENIE</w:t>
      </w:r>
    </w:p>
    <w:p w14:paraId="0C5C0163" w14:textId="757064D4" w:rsidR="00572F76" w:rsidRPr="00BE58CC" w:rsidRDefault="00572F76" w:rsidP="00584ED4">
      <w:pPr>
        <w:jc w:val="center"/>
        <w:rPr>
          <w:rFonts w:ascii="Arial" w:hAnsi="Arial" w:cs="Arial"/>
          <w:b/>
          <w:bCs/>
        </w:rPr>
      </w:pPr>
      <w:r w:rsidRPr="00BE58CC">
        <w:rPr>
          <w:rFonts w:ascii="Arial" w:hAnsi="Arial" w:cs="Arial"/>
          <w:b/>
          <w:bCs/>
        </w:rPr>
        <w:t>DO UCHWAŁY NR         2024</w:t>
      </w:r>
    </w:p>
    <w:p w14:paraId="67481217" w14:textId="7A7A8EAF" w:rsidR="00572F76" w:rsidRPr="00BE58CC" w:rsidRDefault="00572F76" w:rsidP="00584ED4">
      <w:pPr>
        <w:jc w:val="center"/>
        <w:rPr>
          <w:rFonts w:ascii="Arial" w:hAnsi="Arial" w:cs="Arial"/>
          <w:b/>
          <w:bCs/>
        </w:rPr>
      </w:pPr>
      <w:r w:rsidRPr="00BE58CC">
        <w:rPr>
          <w:rFonts w:ascii="Arial" w:hAnsi="Arial" w:cs="Arial"/>
          <w:b/>
          <w:bCs/>
        </w:rPr>
        <w:t xml:space="preserve">RADY GMINY </w:t>
      </w:r>
      <w:r w:rsidR="004927D5">
        <w:rPr>
          <w:rFonts w:ascii="Arial" w:hAnsi="Arial" w:cs="Arial"/>
          <w:b/>
          <w:bCs/>
        </w:rPr>
        <w:t>MYKANÓW</w:t>
      </w:r>
    </w:p>
    <w:p w14:paraId="6F543A2C" w14:textId="692E59AC" w:rsidR="00F720AC" w:rsidRDefault="00572F76" w:rsidP="00655A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                2024 roku</w:t>
      </w:r>
    </w:p>
    <w:p w14:paraId="178C82ED" w14:textId="77777777" w:rsidR="00655ACB" w:rsidRDefault="00655ACB" w:rsidP="00655ACB">
      <w:pPr>
        <w:jc w:val="center"/>
        <w:rPr>
          <w:rFonts w:ascii="Arial" w:hAnsi="Arial" w:cs="Arial"/>
        </w:rPr>
      </w:pPr>
    </w:p>
    <w:p w14:paraId="0D4892AA" w14:textId="77777777" w:rsidR="00F720AC" w:rsidRDefault="00F720AC" w:rsidP="001F6A74">
      <w:pPr>
        <w:ind w:firstLine="708"/>
        <w:rPr>
          <w:rFonts w:ascii="Arial" w:hAnsi="Arial" w:cs="Arial"/>
        </w:rPr>
      </w:pPr>
    </w:p>
    <w:p w14:paraId="342F2DCB" w14:textId="3CD0D416" w:rsidR="00F720AC" w:rsidRPr="0093512C" w:rsidRDefault="000F75F8" w:rsidP="0093512C">
      <w:pPr>
        <w:ind w:firstLine="708"/>
        <w:jc w:val="both"/>
        <w:rPr>
          <w:rFonts w:ascii="Arial" w:hAnsi="Arial" w:cs="Arial"/>
          <w:b/>
          <w:bCs/>
        </w:rPr>
      </w:pPr>
      <w:r w:rsidRPr="0093512C">
        <w:rPr>
          <w:rFonts w:ascii="Arial" w:hAnsi="Arial" w:cs="Arial"/>
          <w:b/>
          <w:bCs/>
        </w:rPr>
        <w:t>w sprawie: zasad przeznaczania do sprzedaży nieruchomości gruntowych oddanych w użytkowanie wieczyste oraz szczegółowych wytycznych sprzedaży nieruchomości gruntowych na rzecz użytkowników wieczystych</w:t>
      </w:r>
    </w:p>
    <w:p w14:paraId="10FC9AC4" w14:textId="77777777" w:rsidR="00F720AC" w:rsidRDefault="00F720AC" w:rsidP="001F6A74">
      <w:pPr>
        <w:ind w:firstLine="708"/>
        <w:rPr>
          <w:rFonts w:ascii="Arial" w:hAnsi="Arial" w:cs="Arial"/>
        </w:rPr>
      </w:pPr>
    </w:p>
    <w:p w14:paraId="6295D3D9" w14:textId="77777777" w:rsidR="0093512C" w:rsidRDefault="0093512C" w:rsidP="001F6A74">
      <w:pPr>
        <w:ind w:firstLine="708"/>
        <w:rPr>
          <w:rFonts w:ascii="Arial" w:hAnsi="Arial" w:cs="Arial"/>
        </w:rPr>
      </w:pPr>
    </w:p>
    <w:p w14:paraId="2A2FEFF0" w14:textId="44ADA4AA" w:rsidR="0093512C" w:rsidRPr="00F93DE8" w:rsidRDefault="0093512C" w:rsidP="002D4F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projekt uchwały przygotowany został w związku z wejściem w życie w dniu 31 sierpnia 2023r nowelizacji ustawy z dnia 21 sierpnia 1997r o gospodarce nieruchomościami ustawą z dnia 26 maja 2023r. o zmianie ustawy o samorządzie gminnym, ustawy o społecznych formach rozwoju mieszkalnictwa, ustawy o gospodarce nieruchomościami, ustawy o podatku od czynności cywilnoprawnych oraz niektórych innych ustaw </w:t>
      </w:r>
      <w:r w:rsidRPr="00F93DE8">
        <w:rPr>
          <w:rFonts w:ascii="Arial" w:hAnsi="Arial" w:cs="Arial"/>
        </w:rPr>
        <w:t>( Dz.U. z 2023 poz. 1463)</w:t>
      </w:r>
    </w:p>
    <w:p w14:paraId="0C26EF3A" w14:textId="0A5335EB" w:rsidR="007D5114" w:rsidRDefault="007D5114" w:rsidP="002D4F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dotyczące użytkowania wieczystego wprowadziły obowiązek przygotowania i wprowadzenia w życie uchwały rady określającej zasady przeznaczenia do sprzedaży </w:t>
      </w:r>
      <w:r w:rsidR="005925EF">
        <w:rPr>
          <w:rFonts w:ascii="Arial" w:hAnsi="Arial" w:cs="Arial"/>
        </w:rPr>
        <w:t>nieruchomości gruntowych oddanych w użytkowanie wieczyste oraz szczegółowych wytycznych sprzedaży nieruchomości gruntowych na rzecz ich użytkowników wieczystych.</w:t>
      </w:r>
    </w:p>
    <w:p w14:paraId="3F4D897E" w14:textId="44F1E1E5" w:rsidR="006D7AFF" w:rsidRPr="007D5114" w:rsidRDefault="006D7AFF" w:rsidP="002D4FB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pozwoli organowi wykonawczemu</w:t>
      </w:r>
      <w:r w:rsidR="004C6216">
        <w:rPr>
          <w:rFonts w:ascii="Arial" w:hAnsi="Arial" w:cs="Arial"/>
        </w:rPr>
        <w:t xml:space="preserve"> na przeznaczenie do sprzedaży</w:t>
      </w:r>
      <w:r w:rsidR="00F139DB">
        <w:rPr>
          <w:rFonts w:ascii="Arial" w:hAnsi="Arial" w:cs="Arial"/>
        </w:rPr>
        <w:t xml:space="preserve"> nieruchomości będących przedmiotem użytkowania wieczystego zgodnie z przyjętymi w niej zasadami oraz wytycznymi w sprawie ustalenia ceny sprzedaży w przypadku złożenia wniosku o sprzedaż przez wieczystego użytkownika. </w:t>
      </w:r>
    </w:p>
    <w:p w14:paraId="7524B638" w14:textId="77777777" w:rsidR="00F720AC" w:rsidRDefault="00F720AC" w:rsidP="006D7AFF">
      <w:pPr>
        <w:rPr>
          <w:rFonts w:ascii="Arial" w:hAnsi="Arial" w:cs="Arial"/>
        </w:rPr>
      </w:pPr>
    </w:p>
    <w:p w14:paraId="1C6F8A31" w14:textId="77777777" w:rsidR="00F720AC" w:rsidRDefault="00F720AC" w:rsidP="001F6A74">
      <w:pPr>
        <w:ind w:firstLine="708"/>
        <w:rPr>
          <w:rFonts w:ascii="Arial" w:hAnsi="Arial" w:cs="Arial"/>
        </w:rPr>
      </w:pPr>
    </w:p>
    <w:p w14:paraId="7E153969" w14:textId="77777777" w:rsidR="00F720AC" w:rsidRDefault="00F720AC" w:rsidP="001F6A74">
      <w:pPr>
        <w:ind w:firstLine="708"/>
        <w:rPr>
          <w:rFonts w:ascii="Arial" w:hAnsi="Arial" w:cs="Arial"/>
        </w:rPr>
      </w:pPr>
    </w:p>
    <w:p w14:paraId="0F487984" w14:textId="77777777" w:rsidR="00F720AC" w:rsidRDefault="00F720AC" w:rsidP="001F6A74">
      <w:pPr>
        <w:ind w:firstLine="708"/>
        <w:rPr>
          <w:rFonts w:ascii="Arial" w:hAnsi="Arial" w:cs="Arial"/>
        </w:rPr>
      </w:pPr>
    </w:p>
    <w:p w14:paraId="6A6A86E8" w14:textId="77777777" w:rsidR="00F720AC" w:rsidRDefault="00F720AC" w:rsidP="001F6A74">
      <w:pPr>
        <w:ind w:firstLine="708"/>
        <w:rPr>
          <w:rFonts w:ascii="Arial" w:hAnsi="Arial" w:cs="Arial"/>
        </w:rPr>
      </w:pPr>
    </w:p>
    <w:p w14:paraId="13C656D7" w14:textId="77777777" w:rsidR="00F720AC" w:rsidRDefault="00F720AC" w:rsidP="001F6A74">
      <w:pPr>
        <w:ind w:firstLine="708"/>
        <w:rPr>
          <w:rFonts w:ascii="Arial" w:hAnsi="Arial" w:cs="Arial"/>
        </w:rPr>
      </w:pPr>
    </w:p>
    <w:p w14:paraId="3AFE2071" w14:textId="77777777" w:rsidR="00F720AC" w:rsidRDefault="00F720AC" w:rsidP="001F6A74">
      <w:pPr>
        <w:ind w:firstLine="708"/>
        <w:rPr>
          <w:rFonts w:ascii="Arial" w:hAnsi="Arial" w:cs="Arial"/>
        </w:rPr>
      </w:pPr>
    </w:p>
    <w:p w14:paraId="422F5A94" w14:textId="77777777" w:rsidR="00F720AC" w:rsidRPr="00EA3B31" w:rsidRDefault="00F720AC" w:rsidP="001F6A74">
      <w:pPr>
        <w:ind w:firstLine="708"/>
        <w:rPr>
          <w:rFonts w:ascii="Arial" w:hAnsi="Arial" w:cs="Arial"/>
        </w:rPr>
      </w:pPr>
    </w:p>
    <w:p w14:paraId="2DB2BD34" w14:textId="77777777" w:rsidR="001F6A74" w:rsidRPr="00EA3B31" w:rsidRDefault="001F6A74" w:rsidP="001F6A74">
      <w:pPr>
        <w:ind w:left="2832" w:firstLine="708"/>
        <w:jc w:val="center"/>
        <w:rPr>
          <w:rFonts w:ascii="Arial" w:hAnsi="Arial" w:cs="Arial"/>
          <w:sz w:val="28"/>
        </w:rPr>
      </w:pPr>
    </w:p>
    <w:p w14:paraId="3D113AC6" w14:textId="77777777" w:rsidR="001F6A74" w:rsidRPr="00EA3B31" w:rsidRDefault="001F6A74" w:rsidP="001F6A74">
      <w:pPr>
        <w:ind w:left="2832" w:firstLine="708"/>
        <w:jc w:val="center"/>
        <w:rPr>
          <w:rFonts w:ascii="Arial" w:hAnsi="Arial" w:cs="Arial"/>
          <w:sz w:val="28"/>
        </w:rPr>
      </w:pPr>
    </w:p>
    <w:p w14:paraId="59089153" w14:textId="77777777" w:rsidR="001F6A74" w:rsidRDefault="001F6A74" w:rsidP="001F6A74">
      <w:pPr>
        <w:ind w:left="2832" w:firstLine="708"/>
        <w:jc w:val="center"/>
        <w:rPr>
          <w:sz w:val="28"/>
        </w:rPr>
      </w:pPr>
    </w:p>
    <w:p w14:paraId="38BBFD5C" w14:textId="77777777" w:rsidR="001F6A74" w:rsidRDefault="001F6A74" w:rsidP="001F6A74">
      <w:pPr>
        <w:spacing w:line="360" w:lineRule="auto"/>
        <w:jc w:val="center"/>
        <w:rPr>
          <w:rFonts w:ascii="Arial" w:hAnsi="Arial" w:cs="Arial"/>
          <w:b/>
        </w:rPr>
      </w:pPr>
    </w:p>
    <w:p w14:paraId="1EF394F4" w14:textId="77777777" w:rsidR="001F6A74" w:rsidRDefault="001F6A74" w:rsidP="001F6A74">
      <w:pPr>
        <w:spacing w:line="360" w:lineRule="auto"/>
        <w:jc w:val="center"/>
        <w:rPr>
          <w:rFonts w:ascii="Arial" w:hAnsi="Arial" w:cs="Arial"/>
          <w:b/>
        </w:rPr>
      </w:pPr>
    </w:p>
    <w:p w14:paraId="01A62904" w14:textId="77777777" w:rsidR="001F6A74" w:rsidRDefault="001F6A74" w:rsidP="001F6A74">
      <w:pPr>
        <w:spacing w:line="360" w:lineRule="auto"/>
        <w:jc w:val="center"/>
        <w:rPr>
          <w:rFonts w:ascii="Arial" w:hAnsi="Arial" w:cs="Arial"/>
          <w:b/>
        </w:rPr>
      </w:pPr>
    </w:p>
    <w:p w14:paraId="5E801FCB" w14:textId="77777777" w:rsidR="001F6A74" w:rsidRDefault="001F6A74" w:rsidP="001F6A74">
      <w:pPr>
        <w:spacing w:line="360" w:lineRule="auto"/>
        <w:jc w:val="center"/>
        <w:rPr>
          <w:rFonts w:ascii="Arial" w:hAnsi="Arial" w:cs="Arial"/>
          <w:b/>
        </w:rPr>
      </w:pPr>
    </w:p>
    <w:p w14:paraId="7450A86E" w14:textId="77777777" w:rsidR="001F6A74" w:rsidRDefault="001F6A74" w:rsidP="001F6A74">
      <w:pPr>
        <w:spacing w:line="360" w:lineRule="auto"/>
        <w:jc w:val="center"/>
        <w:rPr>
          <w:rFonts w:ascii="Arial" w:hAnsi="Arial" w:cs="Arial"/>
          <w:b/>
        </w:rPr>
      </w:pPr>
    </w:p>
    <w:p w14:paraId="555A68AA" w14:textId="77777777" w:rsidR="00B47FDF" w:rsidRDefault="00B47FDF"/>
    <w:sectPr w:rsidR="00B47FDF" w:rsidSect="00C1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4C0E"/>
    <w:multiLevelType w:val="hybridMultilevel"/>
    <w:tmpl w:val="9D9AA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14F"/>
    <w:multiLevelType w:val="hybridMultilevel"/>
    <w:tmpl w:val="C1242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D1D5C"/>
    <w:multiLevelType w:val="hybridMultilevel"/>
    <w:tmpl w:val="3A903A88"/>
    <w:lvl w:ilvl="0" w:tplc="DB40A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B5AC3"/>
    <w:multiLevelType w:val="hybridMultilevel"/>
    <w:tmpl w:val="1872514E"/>
    <w:lvl w:ilvl="0" w:tplc="DA7C5F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38780">
    <w:abstractNumId w:val="1"/>
  </w:num>
  <w:num w:numId="2" w16cid:durableId="811561663">
    <w:abstractNumId w:val="0"/>
  </w:num>
  <w:num w:numId="3" w16cid:durableId="1378316480">
    <w:abstractNumId w:val="2"/>
  </w:num>
  <w:num w:numId="4" w16cid:durableId="420875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1C4"/>
    <w:rsid w:val="00034836"/>
    <w:rsid w:val="000623BA"/>
    <w:rsid w:val="00075B41"/>
    <w:rsid w:val="00082F46"/>
    <w:rsid w:val="000944EF"/>
    <w:rsid w:val="000B4DFB"/>
    <w:rsid w:val="000F75F8"/>
    <w:rsid w:val="001100C4"/>
    <w:rsid w:val="00124C5C"/>
    <w:rsid w:val="001B57A2"/>
    <w:rsid w:val="001C061D"/>
    <w:rsid w:val="001D4204"/>
    <w:rsid w:val="001F6A74"/>
    <w:rsid w:val="002072D7"/>
    <w:rsid w:val="00230C5B"/>
    <w:rsid w:val="002410A6"/>
    <w:rsid w:val="00244230"/>
    <w:rsid w:val="002771A0"/>
    <w:rsid w:val="00283E7C"/>
    <w:rsid w:val="00293B10"/>
    <w:rsid w:val="002C279E"/>
    <w:rsid w:val="002D4FBE"/>
    <w:rsid w:val="0030209C"/>
    <w:rsid w:val="00362E9D"/>
    <w:rsid w:val="003913D6"/>
    <w:rsid w:val="003A553A"/>
    <w:rsid w:val="003F61B2"/>
    <w:rsid w:val="004250F1"/>
    <w:rsid w:val="00447A87"/>
    <w:rsid w:val="00462C1B"/>
    <w:rsid w:val="00477136"/>
    <w:rsid w:val="004927D5"/>
    <w:rsid w:val="004C6216"/>
    <w:rsid w:val="004D58B4"/>
    <w:rsid w:val="004E263E"/>
    <w:rsid w:val="004F3A05"/>
    <w:rsid w:val="004F4674"/>
    <w:rsid w:val="005001C4"/>
    <w:rsid w:val="00555331"/>
    <w:rsid w:val="00572F76"/>
    <w:rsid w:val="00584ED4"/>
    <w:rsid w:val="005925EF"/>
    <w:rsid w:val="005A5557"/>
    <w:rsid w:val="006279BB"/>
    <w:rsid w:val="0064562E"/>
    <w:rsid w:val="00645CF5"/>
    <w:rsid w:val="00655ACB"/>
    <w:rsid w:val="00655F0F"/>
    <w:rsid w:val="00657A99"/>
    <w:rsid w:val="00670C48"/>
    <w:rsid w:val="0069575E"/>
    <w:rsid w:val="006D7AFF"/>
    <w:rsid w:val="006E2B6F"/>
    <w:rsid w:val="0072171D"/>
    <w:rsid w:val="00726967"/>
    <w:rsid w:val="00732742"/>
    <w:rsid w:val="00737A34"/>
    <w:rsid w:val="00745647"/>
    <w:rsid w:val="007814F0"/>
    <w:rsid w:val="00791893"/>
    <w:rsid w:val="007C354E"/>
    <w:rsid w:val="007D034F"/>
    <w:rsid w:val="007D5114"/>
    <w:rsid w:val="007E4FD6"/>
    <w:rsid w:val="00820FE4"/>
    <w:rsid w:val="00881190"/>
    <w:rsid w:val="008E6317"/>
    <w:rsid w:val="00916ACF"/>
    <w:rsid w:val="0091761E"/>
    <w:rsid w:val="00924A8F"/>
    <w:rsid w:val="0093512C"/>
    <w:rsid w:val="00990F45"/>
    <w:rsid w:val="009C7B06"/>
    <w:rsid w:val="009E3EFC"/>
    <w:rsid w:val="009F5137"/>
    <w:rsid w:val="00A06290"/>
    <w:rsid w:val="00A1673D"/>
    <w:rsid w:val="00A73A63"/>
    <w:rsid w:val="00AA4928"/>
    <w:rsid w:val="00AD666C"/>
    <w:rsid w:val="00B47FDF"/>
    <w:rsid w:val="00B5610A"/>
    <w:rsid w:val="00B6554D"/>
    <w:rsid w:val="00B86132"/>
    <w:rsid w:val="00B867B9"/>
    <w:rsid w:val="00BD3FA9"/>
    <w:rsid w:val="00BE58CC"/>
    <w:rsid w:val="00C0632A"/>
    <w:rsid w:val="00C14AA3"/>
    <w:rsid w:val="00C2149A"/>
    <w:rsid w:val="00C36EB7"/>
    <w:rsid w:val="00C6518A"/>
    <w:rsid w:val="00C93718"/>
    <w:rsid w:val="00CB15CD"/>
    <w:rsid w:val="00CC0659"/>
    <w:rsid w:val="00CD058F"/>
    <w:rsid w:val="00D349ED"/>
    <w:rsid w:val="00D35556"/>
    <w:rsid w:val="00D37132"/>
    <w:rsid w:val="00D4161F"/>
    <w:rsid w:val="00DA5EFB"/>
    <w:rsid w:val="00DD2794"/>
    <w:rsid w:val="00DF5F10"/>
    <w:rsid w:val="00E33D58"/>
    <w:rsid w:val="00E61820"/>
    <w:rsid w:val="00E669F5"/>
    <w:rsid w:val="00ED02A8"/>
    <w:rsid w:val="00EE3EF1"/>
    <w:rsid w:val="00EF4719"/>
    <w:rsid w:val="00F139DB"/>
    <w:rsid w:val="00F720AC"/>
    <w:rsid w:val="00F7711D"/>
    <w:rsid w:val="00F81770"/>
    <w:rsid w:val="00F854D3"/>
    <w:rsid w:val="00F90F71"/>
    <w:rsid w:val="00F93DE8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A601"/>
  <w15:docId w15:val="{136D3127-C54E-4834-B853-B6501861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6A74"/>
    <w:rPr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6A74"/>
    <w:rPr>
      <w:rFonts w:ascii="Times New Roman" w:eastAsia="Times New Roman" w:hAnsi="Times New Roman" w:cs="Times New Roman"/>
      <w:kern w:val="0"/>
      <w:sz w:val="32"/>
      <w:szCs w:val="20"/>
      <w:lang w:eastAsia="pl-PL"/>
    </w:rPr>
  </w:style>
  <w:style w:type="character" w:customStyle="1" w:styleId="MSGENFONTSTYLENAMETEMPLATEROLELEVELMSGENFONTSTYLENAMEBYROLEHEADING6">
    <w:name w:val="MSG_EN_FONT_STYLE_NAME_TEMPLATE_ROLE_LEVEL MSG_EN_FONT_STYLE_NAME_BY_ROLE_HEADING 6_"/>
    <w:basedOn w:val="Domylnaczcionkaakapitu"/>
    <w:link w:val="MSGENFONTSTYLENAMETEMPLATEROLELEVELMSGENFONTSTYLENAMEBYROLEHEADING60"/>
    <w:locked/>
    <w:rsid w:val="001F6A74"/>
    <w:rPr>
      <w:shd w:val="clear" w:color="auto" w:fill="FFFFFF"/>
    </w:rPr>
  </w:style>
  <w:style w:type="paragraph" w:customStyle="1" w:styleId="MSGENFONTSTYLENAMETEMPLATEROLELEVELMSGENFONTSTYLENAMEBYROLEHEADING60">
    <w:name w:val="MSG_EN_FONT_STYLE_NAME_TEMPLATE_ROLE_LEVEL MSG_EN_FONT_STYLE_NAME_BY_ROLE_HEADING 6"/>
    <w:basedOn w:val="Normalny"/>
    <w:link w:val="MSGENFONTSTYLENAMETEMPLATEROLELEVELMSGENFONTSTYLENAMEBYROLEHEADING6"/>
    <w:rsid w:val="001F6A74"/>
    <w:pPr>
      <w:widowControl w:val="0"/>
      <w:shd w:val="clear" w:color="auto" w:fill="FFFFFF"/>
      <w:spacing w:after="180" w:line="254" w:lineRule="exact"/>
      <w:ind w:hanging="160"/>
      <w:jc w:val="center"/>
      <w:outlineLvl w:val="5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7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Mykanów</dc:creator>
  <cp:lastModifiedBy>Gmina Mykanów</cp:lastModifiedBy>
  <cp:revision>58</cp:revision>
  <cp:lastPrinted>2024-10-15T09:20:00Z</cp:lastPrinted>
  <dcterms:created xsi:type="dcterms:W3CDTF">2024-09-13T10:26:00Z</dcterms:created>
  <dcterms:modified xsi:type="dcterms:W3CDTF">2024-10-16T10:26:00Z</dcterms:modified>
</cp:coreProperties>
</file>