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E5F3" w14:textId="19492761" w:rsidR="00A259EB" w:rsidRDefault="00A259EB" w:rsidP="00A259EB">
      <w:pPr>
        <w:jc w:val="right"/>
        <w:rPr>
          <w:b/>
        </w:rPr>
      </w:pPr>
      <w:r>
        <w:rPr>
          <w:b/>
        </w:rPr>
        <w:t>PROJEKT</w:t>
      </w:r>
    </w:p>
    <w:p w14:paraId="45B8649E" w14:textId="77777777" w:rsidR="00A259EB" w:rsidRDefault="00A259EB" w:rsidP="00A259EB">
      <w:pPr>
        <w:jc w:val="center"/>
        <w:rPr>
          <w:b/>
        </w:rPr>
      </w:pPr>
    </w:p>
    <w:p w14:paraId="34E784ED" w14:textId="5B5215DA" w:rsidR="00A259EB" w:rsidRPr="00A259EB" w:rsidRDefault="00A259EB" w:rsidP="00A259EB">
      <w:pPr>
        <w:jc w:val="center"/>
        <w:rPr>
          <w:b/>
          <w:bCs/>
        </w:rPr>
      </w:pPr>
      <w:r w:rsidRPr="00A259EB">
        <w:rPr>
          <w:b/>
          <w:bCs/>
        </w:rPr>
        <w:t>UCHWAŁA NR ……../202</w:t>
      </w:r>
      <w:r w:rsidR="0003185F">
        <w:rPr>
          <w:b/>
          <w:bCs/>
        </w:rPr>
        <w:t>5</w:t>
      </w:r>
    </w:p>
    <w:p w14:paraId="30E3566F" w14:textId="77777777" w:rsidR="00A259EB" w:rsidRPr="00A259EB" w:rsidRDefault="00A259EB" w:rsidP="00A259EB">
      <w:pPr>
        <w:jc w:val="center"/>
        <w:rPr>
          <w:b/>
          <w:bCs/>
        </w:rPr>
      </w:pPr>
      <w:r w:rsidRPr="00A259EB">
        <w:rPr>
          <w:b/>
          <w:bCs/>
        </w:rPr>
        <w:t>RADY GMINY MYKANÓW</w:t>
      </w:r>
    </w:p>
    <w:p w14:paraId="6C7017AC" w14:textId="77777777" w:rsidR="00A259EB" w:rsidRDefault="00A259EB" w:rsidP="00A259EB">
      <w:pPr>
        <w:jc w:val="center"/>
      </w:pPr>
    </w:p>
    <w:p w14:paraId="1C77AE1A" w14:textId="324A2138" w:rsidR="00A259EB" w:rsidRDefault="00A259EB" w:rsidP="00A259EB">
      <w:pPr>
        <w:jc w:val="center"/>
      </w:pPr>
      <w:r>
        <w:t xml:space="preserve">z dnia … </w:t>
      </w:r>
      <w:r w:rsidR="003B5685">
        <w:t>grudnia</w:t>
      </w:r>
      <w:r>
        <w:t xml:space="preserve"> 202</w:t>
      </w:r>
      <w:r w:rsidR="0003185F">
        <w:t>5</w:t>
      </w:r>
      <w:r>
        <w:t xml:space="preserve"> r.</w:t>
      </w:r>
    </w:p>
    <w:p w14:paraId="365EE3C1" w14:textId="77777777" w:rsidR="00A259EB" w:rsidRDefault="00A259EB" w:rsidP="00A259EB">
      <w:pPr>
        <w:jc w:val="center"/>
        <w:rPr>
          <w:b/>
        </w:rPr>
      </w:pPr>
    </w:p>
    <w:p w14:paraId="43943DC6" w14:textId="5ABD6336" w:rsidR="00A259EB" w:rsidRDefault="003B5685" w:rsidP="003B5685">
      <w:pPr>
        <w:jc w:val="both"/>
        <w:rPr>
          <w:b/>
        </w:rPr>
      </w:pPr>
      <w:r>
        <w:rPr>
          <w:b/>
        </w:rPr>
        <w:t>zmieniająca uchwałę w sprawie</w:t>
      </w:r>
      <w:r w:rsidR="00BB1C0C">
        <w:rPr>
          <w:b/>
        </w:rPr>
        <w:t xml:space="preserve"> określenia zasad rozliczania tygodniowego obowiązkowego wymiaru godzin zajęć nauczycieli, dla których ustalony plan zajęć jest różny w poszczególnych okresach roku szkolnego oraz określenia zasad udzielania </w:t>
      </w:r>
      <w:r w:rsidR="00BB1C0C">
        <w:rPr>
          <w:b/>
        </w:rPr>
        <w:br/>
        <w:t>i rozmiaru obniżek tygodniowego obowiązkowego wymiaru godzin zajęć dla nauczycieli zatrudnionych w szkołach prowadzonych przez gminę Mykanów</w:t>
      </w:r>
    </w:p>
    <w:p w14:paraId="796FA737" w14:textId="77777777" w:rsidR="00A259EB" w:rsidRDefault="00A259EB" w:rsidP="00A259EB">
      <w:pPr>
        <w:jc w:val="center"/>
        <w:rPr>
          <w:b/>
        </w:rPr>
      </w:pPr>
    </w:p>
    <w:p w14:paraId="50FDFBAB" w14:textId="585E9545" w:rsidR="00E84895" w:rsidRPr="00814DAF" w:rsidRDefault="00E84895" w:rsidP="00E84895">
      <w:pPr>
        <w:jc w:val="both"/>
      </w:pPr>
      <w:r w:rsidRPr="00814DAF">
        <w:t xml:space="preserve">Na podstawie art. 18 ust. </w:t>
      </w:r>
      <w:r w:rsidR="003B5685">
        <w:t>2 pkt 15 i art. 40 ust 1</w:t>
      </w:r>
      <w:r w:rsidR="0003185F" w:rsidRPr="00814DAF">
        <w:t xml:space="preserve"> ustawy</w:t>
      </w:r>
      <w:r w:rsidRPr="00814DAF">
        <w:t xml:space="preserve"> z dnia 8 marca 1990 roku o samorządzie gminnym (Dz.U. z 202</w:t>
      </w:r>
      <w:r w:rsidR="00A479F3">
        <w:t>5</w:t>
      </w:r>
      <w:r w:rsidRPr="00814DAF">
        <w:t xml:space="preserve"> r. poz.</w:t>
      </w:r>
      <w:r w:rsidR="00A479F3">
        <w:t xml:space="preserve"> 1153</w:t>
      </w:r>
      <w:r w:rsidRPr="00814DAF">
        <w:t>) oraz art.</w:t>
      </w:r>
      <w:r w:rsidR="00BB1C0C">
        <w:t xml:space="preserve"> 42 ust 7 pkt 1 i pkt 2 oraz art. 42a ust 1 i art. 91d pkt 1 </w:t>
      </w:r>
      <w:r w:rsidR="003B5685">
        <w:t>ustawy z dnia 26 stycznia 1982 roku – Karta Nauczyciel (Dz. U</w:t>
      </w:r>
      <w:r w:rsidR="00464222">
        <w:t>. 2024 r. poz. 986</w:t>
      </w:r>
      <w:r w:rsidR="00A479F3">
        <w:t xml:space="preserve"> z póź. zm.</w:t>
      </w:r>
      <w:r w:rsidR="003B5685">
        <w:t>)</w:t>
      </w:r>
      <w:r w:rsidRPr="00814DAF">
        <w:t xml:space="preserve"> </w:t>
      </w:r>
    </w:p>
    <w:p w14:paraId="70D1E75E" w14:textId="575AC9D6" w:rsidR="00A259EB" w:rsidRDefault="00E84895" w:rsidP="00E84895">
      <w:pPr>
        <w:jc w:val="center"/>
        <w:rPr>
          <w:b/>
        </w:rPr>
      </w:pPr>
      <w:r>
        <w:rPr>
          <w:color w:val="FF0000"/>
        </w:rPr>
        <w:br/>
      </w:r>
      <w:r w:rsidR="00A259EB">
        <w:rPr>
          <w:b/>
        </w:rPr>
        <w:t>Rada Gminy Mykanów</w:t>
      </w:r>
    </w:p>
    <w:p w14:paraId="3FA5F86F" w14:textId="77777777" w:rsidR="00A259EB" w:rsidRDefault="00A259EB" w:rsidP="00A259EB">
      <w:pPr>
        <w:jc w:val="center"/>
        <w:rPr>
          <w:b/>
        </w:rPr>
      </w:pPr>
      <w:r>
        <w:rPr>
          <w:b/>
        </w:rPr>
        <w:t>uchwala, co następuje:</w:t>
      </w:r>
    </w:p>
    <w:p w14:paraId="5D389AC1" w14:textId="77777777" w:rsidR="00A259EB" w:rsidRDefault="00A259EB" w:rsidP="00A259EB">
      <w:pPr>
        <w:jc w:val="center"/>
        <w:rPr>
          <w:b/>
        </w:rPr>
      </w:pPr>
    </w:p>
    <w:p w14:paraId="122E4A3B" w14:textId="22DCBBC1" w:rsidR="00A259EB" w:rsidRPr="00BB1C0C" w:rsidRDefault="00A259EB" w:rsidP="00E84895">
      <w:pPr>
        <w:jc w:val="both"/>
        <w:rPr>
          <w:bCs/>
        </w:rPr>
      </w:pPr>
      <w:r w:rsidRPr="00A259EB">
        <w:rPr>
          <w:b/>
          <w:bCs/>
        </w:rPr>
        <w:t>§ 1.</w:t>
      </w:r>
      <w:r w:rsidR="008D119D">
        <w:t xml:space="preserve"> </w:t>
      </w:r>
      <w:r w:rsidR="003B5685">
        <w:t xml:space="preserve">W Uchwale Nr </w:t>
      </w:r>
      <w:r w:rsidR="00BB1C0C">
        <w:t>76</w:t>
      </w:r>
      <w:r w:rsidR="003B5685">
        <w:t>/X</w:t>
      </w:r>
      <w:r w:rsidR="00BB1C0C">
        <w:t>I</w:t>
      </w:r>
      <w:r w:rsidR="003B5685">
        <w:t>/20</w:t>
      </w:r>
      <w:r w:rsidR="00BB1C0C">
        <w:t>19</w:t>
      </w:r>
      <w:r w:rsidR="003B5685">
        <w:t xml:space="preserve"> Rady Gminy Mykanów z dnia 27 </w:t>
      </w:r>
      <w:r w:rsidR="00BB1C0C">
        <w:t>września</w:t>
      </w:r>
      <w:r w:rsidR="003B5685">
        <w:t xml:space="preserve"> 2009 roku w sprawie</w:t>
      </w:r>
      <w:r w:rsidR="00BB1C0C">
        <w:t xml:space="preserve"> </w:t>
      </w:r>
      <w:r w:rsidR="00BB1C0C" w:rsidRPr="00BB1C0C">
        <w:rPr>
          <w:bCs/>
        </w:rPr>
        <w:t xml:space="preserve">określenia zasad rozliczania tygodniowego obowiązkowego wymiaru godzin zajęć nauczycieli, dla których ustalony plan zajęć jest różny w poszczególnych okresach roku szkolnego oraz określenia zasad udzielania i rozmiaru obniżek tygodniowego obowiązkowego wymiaru godzin zajęć dla nauczycieli zatrudnionych w szkołach prowadzonych przez gminę Mykanów </w:t>
      </w:r>
      <w:r w:rsidR="003B5685" w:rsidRPr="00BB1C0C">
        <w:rPr>
          <w:bCs/>
        </w:rPr>
        <w:t>wprowadza się następujące zmiany:</w:t>
      </w:r>
    </w:p>
    <w:p w14:paraId="251EEEF6" w14:textId="77777777" w:rsidR="003B5685" w:rsidRDefault="003B5685" w:rsidP="00E84895">
      <w:pPr>
        <w:jc w:val="both"/>
      </w:pPr>
    </w:p>
    <w:p w14:paraId="65901280" w14:textId="34078DDC" w:rsidR="003B5685" w:rsidRDefault="003B5685" w:rsidP="003B5685">
      <w:pPr>
        <w:pStyle w:val="Akapitzlist"/>
        <w:numPr>
          <w:ilvl w:val="0"/>
          <w:numId w:val="22"/>
        </w:numPr>
        <w:jc w:val="both"/>
      </w:pPr>
      <w:r>
        <w:t xml:space="preserve">§ </w:t>
      </w:r>
      <w:r w:rsidR="00BB1C0C">
        <w:t>4</w:t>
      </w:r>
      <w:r>
        <w:t xml:space="preserve"> otrzymuje brzemiennie:</w:t>
      </w:r>
    </w:p>
    <w:p w14:paraId="2B84E9E1" w14:textId="5A87D0AA" w:rsidR="00BB1C0C" w:rsidRDefault="00BB1C0C" w:rsidP="00BB1C0C">
      <w:pPr>
        <w:pStyle w:val="Akapitzlist"/>
        <w:numPr>
          <w:ilvl w:val="0"/>
          <w:numId w:val="25"/>
        </w:numPr>
        <w:jc w:val="both"/>
      </w:pPr>
      <w:r>
        <w:t xml:space="preserve">Nauczycielom, którym powierzono stanowiska kierownicze w szkołach </w:t>
      </w:r>
      <w:r>
        <w:br/>
        <w:t>i przedszkolach obniża się tygodniowy obowiązkowy wymiar godzin dydaktycznych, wychowawczych i opiekuńczych w wysokości określonej w tabeli poniżej:</w:t>
      </w:r>
    </w:p>
    <w:p w14:paraId="7F76C486" w14:textId="77777777" w:rsidR="00CE1D9B" w:rsidRDefault="00CE1D9B" w:rsidP="00CE1D9B">
      <w:pPr>
        <w:jc w:val="both"/>
      </w:pPr>
    </w:p>
    <w:tbl>
      <w:tblPr>
        <w:tblStyle w:val="TableNormal"/>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917"/>
        <w:gridCol w:w="4457"/>
      </w:tblGrid>
      <w:tr w:rsidR="00CE1D9B" w14:paraId="47D62C9A" w14:textId="77777777" w:rsidTr="006F71A8">
        <w:trPr>
          <w:trHeight w:val="505"/>
        </w:trPr>
        <w:tc>
          <w:tcPr>
            <w:tcW w:w="708" w:type="dxa"/>
          </w:tcPr>
          <w:p w14:paraId="4C48BBAA" w14:textId="77777777" w:rsidR="00CE1D9B" w:rsidRDefault="00CE1D9B" w:rsidP="006F71A8">
            <w:pPr>
              <w:pStyle w:val="TableParagraph"/>
            </w:pPr>
          </w:p>
          <w:p w14:paraId="1D5446A5" w14:textId="77777777" w:rsidR="00CE1D9B" w:rsidRDefault="00CE1D9B" w:rsidP="006F71A8">
            <w:pPr>
              <w:pStyle w:val="TableParagraph"/>
              <w:spacing w:line="233" w:lineRule="exact"/>
              <w:ind w:left="108"/>
            </w:pPr>
            <w:r>
              <w:rPr>
                <w:spacing w:val="-5"/>
              </w:rPr>
              <w:t>Lp.</w:t>
            </w:r>
          </w:p>
        </w:tc>
        <w:tc>
          <w:tcPr>
            <w:tcW w:w="4917" w:type="dxa"/>
          </w:tcPr>
          <w:p w14:paraId="4526F245" w14:textId="77777777" w:rsidR="00CE1D9B" w:rsidRDefault="00CE1D9B" w:rsidP="006F71A8">
            <w:pPr>
              <w:pStyle w:val="TableParagraph"/>
            </w:pPr>
          </w:p>
          <w:p w14:paraId="0229221A" w14:textId="77777777" w:rsidR="00CE1D9B" w:rsidRDefault="00CE1D9B" w:rsidP="006F71A8">
            <w:pPr>
              <w:pStyle w:val="TableParagraph"/>
              <w:spacing w:line="233" w:lineRule="exact"/>
              <w:ind w:left="1380"/>
            </w:pPr>
            <w:r>
              <w:t xml:space="preserve">Stanowisko </w:t>
            </w:r>
            <w:r>
              <w:rPr>
                <w:spacing w:val="-2"/>
              </w:rPr>
              <w:t>kierownicze</w:t>
            </w:r>
          </w:p>
        </w:tc>
        <w:tc>
          <w:tcPr>
            <w:tcW w:w="4457" w:type="dxa"/>
            <w:tcBorders>
              <w:right w:val="single" w:sz="2" w:space="0" w:color="000000"/>
            </w:tcBorders>
          </w:tcPr>
          <w:p w14:paraId="7F0DFB89" w14:textId="77777777" w:rsidR="00CE1D9B" w:rsidRDefault="00CE1D9B" w:rsidP="006F71A8">
            <w:pPr>
              <w:pStyle w:val="TableParagraph"/>
            </w:pPr>
          </w:p>
          <w:p w14:paraId="5677AA89" w14:textId="77777777" w:rsidR="00CE1D9B" w:rsidRDefault="00CE1D9B" w:rsidP="006F71A8">
            <w:pPr>
              <w:pStyle w:val="TableParagraph"/>
              <w:spacing w:line="233" w:lineRule="exact"/>
              <w:ind w:left="969"/>
            </w:pPr>
            <w:r>
              <w:t>Tygodniowa</w:t>
            </w:r>
            <w:r>
              <w:rPr>
                <w:spacing w:val="-1"/>
              </w:rPr>
              <w:t xml:space="preserve"> </w:t>
            </w:r>
            <w:r>
              <w:t xml:space="preserve">obniżka </w:t>
            </w:r>
            <w:r>
              <w:rPr>
                <w:spacing w:val="-2"/>
              </w:rPr>
              <w:t>godzin</w:t>
            </w:r>
          </w:p>
        </w:tc>
      </w:tr>
      <w:tr w:rsidR="00CE1D9B" w14:paraId="31372E12" w14:textId="77777777" w:rsidTr="006F71A8">
        <w:trPr>
          <w:trHeight w:val="758"/>
        </w:trPr>
        <w:tc>
          <w:tcPr>
            <w:tcW w:w="708" w:type="dxa"/>
          </w:tcPr>
          <w:p w14:paraId="7E79D9D2" w14:textId="77777777" w:rsidR="00CE1D9B" w:rsidRDefault="00CE1D9B" w:rsidP="006F71A8">
            <w:pPr>
              <w:pStyle w:val="TableParagraph"/>
            </w:pPr>
          </w:p>
          <w:p w14:paraId="23A6513D" w14:textId="77777777" w:rsidR="00CE1D9B" w:rsidRDefault="00CE1D9B" w:rsidP="006F71A8">
            <w:pPr>
              <w:pStyle w:val="TableParagraph"/>
              <w:ind w:left="108"/>
            </w:pPr>
            <w:r>
              <w:rPr>
                <w:spacing w:val="-5"/>
              </w:rPr>
              <w:t>1.</w:t>
            </w:r>
          </w:p>
        </w:tc>
        <w:tc>
          <w:tcPr>
            <w:tcW w:w="4917" w:type="dxa"/>
          </w:tcPr>
          <w:p w14:paraId="3E87660E" w14:textId="77777777" w:rsidR="00CE1D9B" w:rsidRDefault="00CE1D9B" w:rsidP="006F71A8">
            <w:pPr>
              <w:pStyle w:val="TableParagraph"/>
            </w:pPr>
          </w:p>
          <w:p w14:paraId="6B62F934" w14:textId="77777777" w:rsidR="00CE1D9B" w:rsidRDefault="00CE1D9B" w:rsidP="006F71A8">
            <w:pPr>
              <w:pStyle w:val="TableParagraph"/>
              <w:ind w:left="108"/>
            </w:pPr>
            <w:r>
              <w:t xml:space="preserve">Dyrektor </w:t>
            </w:r>
            <w:r>
              <w:rPr>
                <w:spacing w:val="-2"/>
              </w:rPr>
              <w:t>przedszkola</w:t>
            </w:r>
          </w:p>
        </w:tc>
        <w:tc>
          <w:tcPr>
            <w:tcW w:w="4457" w:type="dxa"/>
            <w:tcBorders>
              <w:right w:val="single" w:sz="2" w:space="0" w:color="000000"/>
            </w:tcBorders>
          </w:tcPr>
          <w:p w14:paraId="4EFF4317" w14:textId="77777777" w:rsidR="00CE1D9B" w:rsidRDefault="00CE1D9B" w:rsidP="006F71A8">
            <w:pPr>
              <w:pStyle w:val="TableParagraph"/>
            </w:pPr>
          </w:p>
          <w:p w14:paraId="31BDA54B" w14:textId="23A19BA1" w:rsidR="00CE1D9B" w:rsidRDefault="00CE1D9B" w:rsidP="006F71A8">
            <w:pPr>
              <w:pStyle w:val="TableParagraph"/>
              <w:ind w:left="566"/>
            </w:pPr>
            <w:r>
              <w:rPr>
                <w:b/>
              </w:rPr>
              <w:t>18</w:t>
            </w:r>
            <w:r>
              <w:rPr>
                <w:b/>
                <w:spacing w:val="-1"/>
              </w:rPr>
              <w:t xml:space="preserve"> </w:t>
            </w:r>
            <w:proofErr w:type="spellStart"/>
            <w:r>
              <w:t>przy</w:t>
            </w:r>
            <w:proofErr w:type="spellEnd"/>
            <w:r>
              <w:t xml:space="preserve"> </w:t>
            </w:r>
            <w:proofErr w:type="spellStart"/>
            <w:r>
              <w:t>obowiązkowym</w:t>
            </w:r>
            <w:proofErr w:type="spellEnd"/>
            <w:r>
              <w:t xml:space="preserve"> </w:t>
            </w:r>
            <w:proofErr w:type="spellStart"/>
            <w:r>
              <w:t>wymiarze</w:t>
            </w:r>
            <w:proofErr w:type="spellEnd"/>
            <w:r>
              <w:t xml:space="preserve"> </w:t>
            </w:r>
            <w:r>
              <w:rPr>
                <w:spacing w:val="-5"/>
              </w:rPr>
              <w:t>22</w:t>
            </w:r>
          </w:p>
          <w:p w14:paraId="537B0337" w14:textId="4558E002" w:rsidR="00CE1D9B" w:rsidRDefault="00CE1D9B" w:rsidP="006F71A8">
            <w:pPr>
              <w:pStyle w:val="TableParagraph"/>
              <w:spacing w:line="233" w:lineRule="exact"/>
              <w:ind w:left="566"/>
            </w:pPr>
            <w:r>
              <w:rPr>
                <w:b/>
              </w:rPr>
              <w:t>21</w:t>
            </w:r>
            <w:r>
              <w:rPr>
                <w:b/>
                <w:spacing w:val="-1"/>
              </w:rPr>
              <w:t xml:space="preserve"> </w:t>
            </w:r>
            <w:proofErr w:type="spellStart"/>
            <w:r>
              <w:t>przy</w:t>
            </w:r>
            <w:proofErr w:type="spellEnd"/>
            <w:r>
              <w:t xml:space="preserve"> </w:t>
            </w:r>
            <w:proofErr w:type="spellStart"/>
            <w:r>
              <w:t>obowiązkowym</w:t>
            </w:r>
            <w:proofErr w:type="spellEnd"/>
            <w:r>
              <w:t xml:space="preserve"> </w:t>
            </w:r>
            <w:proofErr w:type="spellStart"/>
            <w:r>
              <w:t>wymiarze</w:t>
            </w:r>
            <w:proofErr w:type="spellEnd"/>
            <w:r>
              <w:t xml:space="preserve"> </w:t>
            </w:r>
            <w:r>
              <w:rPr>
                <w:spacing w:val="-5"/>
              </w:rPr>
              <w:t>25</w:t>
            </w:r>
          </w:p>
        </w:tc>
      </w:tr>
      <w:tr w:rsidR="00CE1D9B" w14:paraId="0DE5B1CF" w14:textId="77777777" w:rsidTr="006F71A8">
        <w:trPr>
          <w:trHeight w:val="758"/>
        </w:trPr>
        <w:tc>
          <w:tcPr>
            <w:tcW w:w="708" w:type="dxa"/>
          </w:tcPr>
          <w:p w14:paraId="2CEF4141" w14:textId="77777777" w:rsidR="00CE1D9B" w:rsidRDefault="00CE1D9B" w:rsidP="006F71A8">
            <w:pPr>
              <w:pStyle w:val="TableParagraph"/>
              <w:ind w:left="108"/>
            </w:pPr>
            <w:r>
              <w:rPr>
                <w:spacing w:val="-5"/>
              </w:rPr>
              <w:t>2.</w:t>
            </w:r>
          </w:p>
        </w:tc>
        <w:tc>
          <w:tcPr>
            <w:tcW w:w="4917" w:type="dxa"/>
          </w:tcPr>
          <w:p w14:paraId="71A736D9" w14:textId="77777777" w:rsidR="00CE1D9B" w:rsidRDefault="00CE1D9B" w:rsidP="006F71A8">
            <w:pPr>
              <w:pStyle w:val="TableParagraph"/>
            </w:pPr>
          </w:p>
          <w:p w14:paraId="36F013AD" w14:textId="77777777" w:rsidR="00CE1D9B" w:rsidRDefault="00CE1D9B" w:rsidP="006F71A8">
            <w:pPr>
              <w:pStyle w:val="TableParagraph"/>
              <w:ind w:left="108"/>
            </w:pPr>
            <w:r>
              <w:t>Wicedyrektor</w:t>
            </w:r>
            <w:r>
              <w:rPr>
                <w:spacing w:val="-1"/>
              </w:rPr>
              <w:t xml:space="preserve"> </w:t>
            </w:r>
            <w:r>
              <w:rPr>
                <w:spacing w:val="-2"/>
              </w:rPr>
              <w:t>przedszkola</w:t>
            </w:r>
          </w:p>
        </w:tc>
        <w:tc>
          <w:tcPr>
            <w:tcW w:w="4457" w:type="dxa"/>
            <w:tcBorders>
              <w:right w:val="single" w:sz="2" w:space="0" w:color="000000"/>
            </w:tcBorders>
          </w:tcPr>
          <w:p w14:paraId="332F9C9B" w14:textId="77777777" w:rsidR="00CE1D9B" w:rsidRDefault="00CE1D9B" w:rsidP="006F71A8">
            <w:pPr>
              <w:pStyle w:val="TableParagraph"/>
            </w:pPr>
          </w:p>
          <w:p w14:paraId="4497A818" w14:textId="337C6CCB" w:rsidR="00CE1D9B" w:rsidRDefault="00CE1D9B" w:rsidP="006F71A8">
            <w:pPr>
              <w:pStyle w:val="TableParagraph"/>
              <w:ind w:left="621"/>
            </w:pPr>
            <w:r>
              <w:rPr>
                <w:b/>
              </w:rPr>
              <w:t>12</w:t>
            </w:r>
            <w:r>
              <w:rPr>
                <w:b/>
                <w:spacing w:val="-1"/>
              </w:rPr>
              <w:t xml:space="preserve"> </w:t>
            </w:r>
            <w:proofErr w:type="spellStart"/>
            <w:r>
              <w:t>przy</w:t>
            </w:r>
            <w:proofErr w:type="spellEnd"/>
            <w:r>
              <w:t xml:space="preserve"> </w:t>
            </w:r>
            <w:proofErr w:type="spellStart"/>
            <w:r>
              <w:t>obowiązkowym</w:t>
            </w:r>
            <w:proofErr w:type="spellEnd"/>
            <w:r>
              <w:t xml:space="preserve"> </w:t>
            </w:r>
            <w:proofErr w:type="spellStart"/>
            <w:r>
              <w:t>wymiarze</w:t>
            </w:r>
            <w:proofErr w:type="spellEnd"/>
            <w:r>
              <w:t xml:space="preserve"> </w:t>
            </w:r>
            <w:r>
              <w:rPr>
                <w:spacing w:val="-5"/>
              </w:rPr>
              <w:t>22</w:t>
            </w:r>
          </w:p>
          <w:p w14:paraId="09188CFE" w14:textId="520DE356" w:rsidR="00CE1D9B" w:rsidRDefault="00CE1D9B" w:rsidP="006F71A8">
            <w:pPr>
              <w:pStyle w:val="TableParagraph"/>
              <w:spacing w:line="233" w:lineRule="exact"/>
              <w:ind w:left="621"/>
            </w:pPr>
            <w:r>
              <w:rPr>
                <w:b/>
              </w:rPr>
              <w:t>15</w:t>
            </w:r>
            <w:r>
              <w:rPr>
                <w:b/>
                <w:spacing w:val="-1"/>
              </w:rPr>
              <w:t xml:space="preserve"> </w:t>
            </w:r>
            <w:proofErr w:type="spellStart"/>
            <w:r>
              <w:t>przy</w:t>
            </w:r>
            <w:proofErr w:type="spellEnd"/>
            <w:r>
              <w:t xml:space="preserve"> </w:t>
            </w:r>
            <w:proofErr w:type="spellStart"/>
            <w:r>
              <w:t>obowiązkowym</w:t>
            </w:r>
            <w:proofErr w:type="spellEnd"/>
            <w:r>
              <w:t xml:space="preserve"> </w:t>
            </w:r>
            <w:proofErr w:type="spellStart"/>
            <w:r>
              <w:t>wymiarze</w:t>
            </w:r>
            <w:proofErr w:type="spellEnd"/>
            <w:r>
              <w:t xml:space="preserve"> </w:t>
            </w:r>
            <w:r>
              <w:rPr>
                <w:spacing w:val="-5"/>
              </w:rPr>
              <w:t>25</w:t>
            </w:r>
          </w:p>
        </w:tc>
      </w:tr>
      <w:tr w:rsidR="00CE1D9B" w14:paraId="717CBA60" w14:textId="77777777" w:rsidTr="006F71A8">
        <w:trPr>
          <w:trHeight w:val="252"/>
        </w:trPr>
        <w:tc>
          <w:tcPr>
            <w:tcW w:w="708" w:type="dxa"/>
          </w:tcPr>
          <w:p w14:paraId="3FE31B41" w14:textId="77777777" w:rsidR="00CE1D9B" w:rsidRDefault="00CE1D9B" w:rsidP="006F71A8">
            <w:pPr>
              <w:pStyle w:val="TableParagraph"/>
              <w:spacing w:line="233" w:lineRule="exact"/>
              <w:ind w:left="108"/>
            </w:pPr>
            <w:r>
              <w:rPr>
                <w:spacing w:val="-5"/>
              </w:rPr>
              <w:t>3.</w:t>
            </w:r>
          </w:p>
        </w:tc>
        <w:tc>
          <w:tcPr>
            <w:tcW w:w="4917" w:type="dxa"/>
          </w:tcPr>
          <w:p w14:paraId="06996A47" w14:textId="77777777" w:rsidR="00CE1D9B" w:rsidRDefault="00CE1D9B" w:rsidP="006F71A8">
            <w:pPr>
              <w:pStyle w:val="TableParagraph"/>
              <w:tabs>
                <w:tab w:val="left" w:pos="1162"/>
                <w:tab w:val="left" w:pos="2052"/>
                <w:tab w:val="left" w:pos="2984"/>
                <w:tab w:val="left" w:pos="4503"/>
              </w:tabs>
              <w:spacing w:line="233" w:lineRule="exact"/>
              <w:ind w:left="108"/>
            </w:pPr>
            <w:r>
              <w:rPr>
                <w:spacing w:val="-2"/>
              </w:rPr>
              <w:t>Dyrektor</w:t>
            </w:r>
            <w:r>
              <w:tab/>
            </w:r>
            <w:proofErr w:type="spellStart"/>
            <w:r>
              <w:rPr>
                <w:spacing w:val="-2"/>
              </w:rPr>
              <w:t>szkoły</w:t>
            </w:r>
            <w:proofErr w:type="spellEnd"/>
            <w:r>
              <w:rPr>
                <w:spacing w:val="-2"/>
              </w:rPr>
              <w:t>,</w:t>
            </w:r>
            <w:r>
              <w:tab/>
            </w:r>
            <w:proofErr w:type="spellStart"/>
            <w:r>
              <w:rPr>
                <w:spacing w:val="-2"/>
              </w:rPr>
              <w:t>zespołu</w:t>
            </w:r>
            <w:proofErr w:type="spellEnd"/>
            <w:r>
              <w:tab/>
            </w:r>
            <w:proofErr w:type="spellStart"/>
            <w:r>
              <w:t>szk</w:t>
            </w:r>
            <w:proofErr w:type="spellEnd"/>
            <w:r>
              <w:t>.-</w:t>
            </w:r>
            <w:proofErr w:type="spellStart"/>
            <w:r>
              <w:rPr>
                <w:spacing w:val="-2"/>
              </w:rPr>
              <w:t>przedszk</w:t>
            </w:r>
            <w:proofErr w:type="spellEnd"/>
            <w:r>
              <w:rPr>
                <w:spacing w:val="-2"/>
              </w:rPr>
              <w:t>.</w:t>
            </w:r>
            <w:r>
              <w:tab/>
            </w:r>
            <w:r>
              <w:rPr>
                <w:spacing w:val="-5"/>
              </w:rPr>
              <w:t>bez</w:t>
            </w:r>
          </w:p>
        </w:tc>
        <w:tc>
          <w:tcPr>
            <w:tcW w:w="4457" w:type="dxa"/>
            <w:tcBorders>
              <w:right w:val="single" w:sz="2" w:space="0" w:color="000000"/>
            </w:tcBorders>
          </w:tcPr>
          <w:p w14:paraId="468EDB37" w14:textId="77777777" w:rsidR="00CE1D9B" w:rsidRDefault="00CE1D9B" w:rsidP="006F71A8">
            <w:pPr>
              <w:pStyle w:val="TableParagraph"/>
              <w:rPr>
                <w:sz w:val="18"/>
              </w:rPr>
            </w:pPr>
          </w:p>
        </w:tc>
      </w:tr>
    </w:tbl>
    <w:p w14:paraId="04B58D2E" w14:textId="77777777" w:rsidR="00CE1D9B" w:rsidRPr="00CE1D9B" w:rsidRDefault="00CE1D9B" w:rsidP="00CE1D9B">
      <w:pPr>
        <w:jc w:val="both"/>
        <w:rPr>
          <w:sz w:val="2"/>
          <w:szCs w:val="2"/>
        </w:rPr>
      </w:pPr>
    </w:p>
    <w:tbl>
      <w:tblPr>
        <w:tblStyle w:val="TableNormal"/>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917"/>
        <w:gridCol w:w="4457"/>
      </w:tblGrid>
      <w:tr w:rsidR="00CE1D9B" w14:paraId="6751ECDD" w14:textId="77777777" w:rsidTr="006F71A8">
        <w:trPr>
          <w:trHeight w:val="758"/>
        </w:trPr>
        <w:tc>
          <w:tcPr>
            <w:tcW w:w="708" w:type="dxa"/>
          </w:tcPr>
          <w:p w14:paraId="682044FC" w14:textId="77777777" w:rsidR="00CE1D9B" w:rsidRDefault="00CE1D9B" w:rsidP="006F71A8">
            <w:pPr>
              <w:pStyle w:val="TableParagraph"/>
              <w:rPr>
                <w:sz w:val="20"/>
              </w:rPr>
            </w:pPr>
          </w:p>
        </w:tc>
        <w:tc>
          <w:tcPr>
            <w:tcW w:w="4917" w:type="dxa"/>
          </w:tcPr>
          <w:p w14:paraId="39037162" w14:textId="77777777" w:rsidR="00CE1D9B" w:rsidRDefault="00CE1D9B" w:rsidP="006F71A8">
            <w:pPr>
              <w:pStyle w:val="TableParagraph"/>
              <w:ind w:left="108"/>
            </w:pPr>
            <w:r>
              <w:t xml:space="preserve">stanowiska </w:t>
            </w:r>
            <w:r>
              <w:rPr>
                <w:spacing w:val="-2"/>
              </w:rPr>
              <w:t>wicedyrektora</w:t>
            </w:r>
          </w:p>
          <w:p w14:paraId="54217D6A" w14:textId="77777777" w:rsidR="00CE1D9B" w:rsidRDefault="00CE1D9B" w:rsidP="006F71A8">
            <w:pPr>
              <w:pStyle w:val="TableParagraph"/>
              <w:ind w:left="108"/>
            </w:pPr>
            <w:r>
              <w:t>(liczących</w:t>
            </w:r>
            <w:r>
              <w:rPr>
                <w:spacing w:val="66"/>
              </w:rPr>
              <w:t xml:space="preserve"> </w:t>
            </w:r>
            <w:r>
              <w:t>do</w:t>
            </w:r>
            <w:r>
              <w:rPr>
                <w:spacing w:val="66"/>
              </w:rPr>
              <w:t xml:space="preserve"> </w:t>
            </w:r>
            <w:r>
              <w:t>12</w:t>
            </w:r>
            <w:r>
              <w:rPr>
                <w:spacing w:val="67"/>
              </w:rPr>
              <w:t xml:space="preserve"> </w:t>
            </w:r>
            <w:r>
              <w:t>oddziałów</w:t>
            </w:r>
            <w:r>
              <w:rPr>
                <w:spacing w:val="66"/>
              </w:rPr>
              <w:t xml:space="preserve"> </w:t>
            </w:r>
            <w:r>
              <w:t>łącznie</w:t>
            </w:r>
            <w:r>
              <w:rPr>
                <w:spacing w:val="66"/>
              </w:rPr>
              <w:t xml:space="preserve"> </w:t>
            </w:r>
            <w:r>
              <w:t>z</w:t>
            </w:r>
            <w:r>
              <w:rPr>
                <w:spacing w:val="67"/>
              </w:rPr>
              <w:t xml:space="preserve"> </w:t>
            </w:r>
            <w:r>
              <w:rPr>
                <w:spacing w:val="-2"/>
              </w:rPr>
              <w:t>oddziałami</w:t>
            </w:r>
          </w:p>
          <w:p w14:paraId="23D529EB" w14:textId="77777777" w:rsidR="00CE1D9B" w:rsidRDefault="00CE1D9B" w:rsidP="006F71A8">
            <w:pPr>
              <w:pStyle w:val="TableParagraph"/>
              <w:spacing w:line="233" w:lineRule="exact"/>
              <w:ind w:left="108"/>
            </w:pPr>
            <w:r>
              <w:rPr>
                <w:spacing w:val="-2"/>
              </w:rPr>
              <w:t>przedszkolnymi)</w:t>
            </w:r>
          </w:p>
        </w:tc>
        <w:tc>
          <w:tcPr>
            <w:tcW w:w="4457" w:type="dxa"/>
            <w:tcBorders>
              <w:right w:val="single" w:sz="2" w:space="0" w:color="000000"/>
            </w:tcBorders>
          </w:tcPr>
          <w:p w14:paraId="43B5F11D" w14:textId="77777777" w:rsidR="00CE1D9B" w:rsidRDefault="00CE1D9B" w:rsidP="006F71A8">
            <w:pPr>
              <w:pStyle w:val="TableParagraph"/>
              <w:ind w:left="566"/>
            </w:pPr>
            <w:r>
              <w:rPr>
                <w:b/>
              </w:rPr>
              <w:t>14</w:t>
            </w:r>
            <w:r>
              <w:rPr>
                <w:b/>
                <w:spacing w:val="-1"/>
              </w:rPr>
              <w:t xml:space="preserve"> </w:t>
            </w:r>
            <w:r>
              <w:t xml:space="preserve">przy obowiązkowym wymiarze </w:t>
            </w:r>
            <w:r>
              <w:rPr>
                <w:spacing w:val="-5"/>
              </w:rPr>
              <w:t>18</w:t>
            </w:r>
          </w:p>
          <w:p w14:paraId="35EFD016" w14:textId="77777777" w:rsidR="00CE1D9B" w:rsidRDefault="00CE1D9B" w:rsidP="006F71A8">
            <w:pPr>
              <w:pStyle w:val="TableParagraph"/>
              <w:ind w:left="566"/>
            </w:pPr>
            <w:r>
              <w:rPr>
                <w:b/>
              </w:rPr>
              <w:t>18</w:t>
            </w:r>
            <w:r>
              <w:rPr>
                <w:b/>
                <w:spacing w:val="-1"/>
              </w:rPr>
              <w:t xml:space="preserve"> </w:t>
            </w:r>
            <w:r>
              <w:t xml:space="preserve">przy obowiązkowym wymiarze </w:t>
            </w:r>
            <w:r>
              <w:rPr>
                <w:spacing w:val="-5"/>
              </w:rPr>
              <w:t>22</w:t>
            </w:r>
          </w:p>
          <w:p w14:paraId="4C0E9AB5" w14:textId="77777777" w:rsidR="00CE1D9B" w:rsidRDefault="00CE1D9B" w:rsidP="006F71A8">
            <w:pPr>
              <w:pStyle w:val="TableParagraph"/>
              <w:spacing w:line="233" w:lineRule="exact"/>
              <w:ind w:left="566"/>
            </w:pPr>
            <w:r>
              <w:rPr>
                <w:b/>
              </w:rPr>
              <w:t>22</w:t>
            </w:r>
            <w:r>
              <w:rPr>
                <w:b/>
                <w:spacing w:val="-1"/>
              </w:rPr>
              <w:t xml:space="preserve"> </w:t>
            </w:r>
            <w:r>
              <w:t xml:space="preserve">przy obowiązkowym wymiarze </w:t>
            </w:r>
            <w:r>
              <w:rPr>
                <w:spacing w:val="-5"/>
              </w:rPr>
              <w:t>26</w:t>
            </w:r>
          </w:p>
        </w:tc>
      </w:tr>
      <w:tr w:rsidR="00CE1D9B" w14:paraId="237C2DD7" w14:textId="77777777" w:rsidTr="006F71A8">
        <w:trPr>
          <w:trHeight w:val="1011"/>
        </w:trPr>
        <w:tc>
          <w:tcPr>
            <w:tcW w:w="708" w:type="dxa"/>
          </w:tcPr>
          <w:p w14:paraId="4CF8D5B1" w14:textId="77777777" w:rsidR="00CE1D9B" w:rsidRDefault="00CE1D9B" w:rsidP="006F71A8">
            <w:pPr>
              <w:pStyle w:val="TableParagraph"/>
              <w:ind w:left="108"/>
            </w:pPr>
            <w:r>
              <w:rPr>
                <w:spacing w:val="-5"/>
              </w:rPr>
              <w:t>4.</w:t>
            </w:r>
          </w:p>
        </w:tc>
        <w:tc>
          <w:tcPr>
            <w:tcW w:w="4917" w:type="dxa"/>
          </w:tcPr>
          <w:p w14:paraId="012AC75D" w14:textId="77777777" w:rsidR="00CE1D9B" w:rsidRDefault="00CE1D9B" w:rsidP="006F71A8">
            <w:pPr>
              <w:pStyle w:val="TableParagraph"/>
              <w:ind w:left="108" w:right="95"/>
              <w:jc w:val="both"/>
            </w:pPr>
            <w:r>
              <w:t xml:space="preserve">Dyrektor </w:t>
            </w:r>
            <w:proofErr w:type="spellStart"/>
            <w:r>
              <w:t>szkoły</w:t>
            </w:r>
            <w:proofErr w:type="spellEnd"/>
            <w:r>
              <w:t xml:space="preserve">, </w:t>
            </w:r>
            <w:proofErr w:type="spellStart"/>
            <w:r>
              <w:t>zespołu</w:t>
            </w:r>
            <w:proofErr w:type="spellEnd"/>
            <w:r>
              <w:t xml:space="preserve"> </w:t>
            </w:r>
            <w:proofErr w:type="spellStart"/>
            <w:r>
              <w:t>szk</w:t>
            </w:r>
            <w:proofErr w:type="spellEnd"/>
            <w:r>
              <w:t>.-</w:t>
            </w:r>
            <w:proofErr w:type="spellStart"/>
            <w:r>
              <w:t>przedszk</w:t>
            </w:r>
            <w:proofErr w:type="spellEnd"/>
            <w:r>
              <w:t>. ze stanowiskiem wicedyrektora (liczących 12 i więcej oddziałów łącznie z oddziałami przedszkolnymi)</w:t>
            </w:r>
          </w:p>
        </w:tc>
        <w:tc>
          <w:tcPr>
            <w:tcW w:w="4457" w:type="dxa"/>
            <w:tcBorders>
              <w:right w:val="single" w:sz="2" w:space="0" w:color="000000"/>
            </w:tcBorders>
          </w:tcPr>
          <w:p w14:paraId="612EE904" w14:textId="77777777" w:rsidR="00CE1D9B" w:rsidRDefault="00CE1D9B" w:rsidP="006F71A8">
            <w:pPr>
              <w:pStyle w:val="TableParagraph"/>
            </w:pPr>
          </w:p>
          <w:p w14:paraId="5FAE1B10" w14:textId="77777777" w:rsidR="00CE1D9B" w:rsidRDefault="00CE1D9B" w:rsidP="006F71A8">
            <w:pPr>
              <w:pStyle w:val="TableParagraph"/>
              <w:ind w:left="566"/>
            </w:pPr>
            <w:r>
              <w:rPr>
                <w:b/>
              </w:rPr>
              <w:t>13</w:t>
            </w:r>
            <w:r>
              <w:rPr>
                <w:b/>
                <w:spacing w:val="-1"/>
              </w:rPr>
              <w:t xml:space="preserve"> </w:t>
            </w:r>
            <w:r>
              <w:t xml:space="preserve">przy obowiązkowym wymiarze </w:t>
            </w:r>
            <w:r>
              <w:rPr>
                <w:spacing w:val="-5"/>
              </w:rPr>
              <w:t>18</w:t>
            </w:r>
          </w:p>
          <w:p w14:paraId="35512D99" w14:textId="77777777" w:rsidR="00CE1D9B" w:rsidRDefault="00CE1D9B" w:rsidP="006F71A8">
            <w:pPr>
              <w:pStyle w:val="TableParagraph"/>
              <w:ind w:left="566"/>
            </w:pPr>
            <w:r>
              <w:rPr>
                <w:b/>
              </w:rPr>
              <w:t>17</w:t>
            </w:r>
            <w:r>
              <w:rPr>
                <w:b/>
                <w:spacing w:val="-1"/>
              </w:rPr>
              <w:t xml:space="preserve"> </w:t>
            </w:r>
            <w:r>
              <w:t xml:space="preserve">przy obowiązkowym wymiarze </w:t>
            </w:r>
            <w:r>
              <w:rPr>
                <w:spacing w:val="-5"/>
              </w:rPr>
              <w:t>22</w:t>
            </w:r>
          </w:p>
          <w:p w14:paraId="064F18EF" w14:textId="77777777" w:rsidR="00CE1D9B" w:rsidRDefault="00CE1D9B" w:rsidP="006F71A8">
            <w:pPr>
              <w:pStyle w:val="TableParagraph"/>
              <w:spacing w:line="233" w:lineRule="exact"/>
              <w:ind w:left="566"/>
            </w:pPr>
            <w:r>
              <w:rPr>
                <w:b/>
              </w:rPr>
              <w:t>21</w:t>
            </w:r>
            <w:r>
              <w:rPr>
                <w:b/>
                <w:spacing w:val="-1"/>
              </w:rPr>
              <w:t xml:space="preserve"> </w:t>
            </w:r>
            <w:r>
              <w:t xml:space="preserve">przy obowiązkowym wymiarze </w:t>
            </w:r>
            <w:r>
              <w:rPr>
                <w:spacing w:val="-5"/>
              </w:rPr>
              <w:t>26</w:t>
            </w:r>
          </w:p>
        </w:tc>
      </w:tr>
      <w:tr w:rsidR="00CE1D9B" w14:paraId="363BA6CC" w14:textId="77777777" w:rsidTr="006F71A8">
        <w:trPr>
          <w:trHeight w:val="1011"/>
        </w:trPr>
        <w:tc>
          <w:tcPr>
            <w:tcW w:w="708" w:type="dxa"/>
          </w:tcPr>
          <w:p w14:paraId="6DF7609A" w14:textId="77777777" w:rsidR="00CE1D9B" w:rsidRDefault="00CE1D9B" w:rsidP="006F71A8">
            <w:pPr>
              <w:pStyle w:val="TableParagraph"/>
            </w:pPr>
          </w:p>
          <w:p w14:paraId="4641E96F" w14:textId="77777777" w:rsidR="00CE1D9B" w:rsidRDefault="00CE1D9B" w:rsidP="006F71A8">
            <w:pPr>
              <w:pStyle w:val="TableParagraph"/>
              <w:ind w:left="108"/>
            </w:pPr>
            <w:r>
              <w:rPr>
                <w:spacing w:val="-5"/>
              </w:rPr>
              <w:t>5.</w:t>
            </w:r>
          </w:p>
        </w:tc>
        <w:tc>
          <w:tcPr>
            <w:tcW w:w="4917" w:type="dxa"/>
          </w:tcPr>
          <w:p w14:paraId="69A519F8" w14:textId="77777777" w:rsidR="00CE1D9B" w:rsidRDefault="00CE1D9B" w:rsidP="006F71A8">
            <w:pPr>
              <w:pStyle w:val="TableParagraph"/>
            </w:pPr>
          </w:p>
          <w:p w14:paraId="7DE22657" w14:textId="77777777" w:rsidR="00CE1D9B" w:rsidRDefault="00CE1D9B" w:rsidP="006F71A8">
            <w:pPr>
              <w:pStyle w:val="TableParagraph"/>
              <w:tabs>
                <w:tab w:val="left" w:pos="1794"/>
                <w:tab w:val="left" w:pos="2901"/>
                <w:tab w:val="left" w:pos="4051"/>
              </w:tabs>
              <w:ind w:left="108" w:right="96"/>
            </w:pPr>
            <w:r>
              <w:rPr>
                <w:spacing w:val="-2"/>
              </w:rPr>
              <w:t>Wicedyrektor</w:t>
            </w:r>
            <w:r>
              <w:tab/>
            </w:r>
            <w:r>
              <w:rPr>
                <w:spacing w:val="-2"/>
              </w:rPr>
              <w:t>szkoły,</w:t>
            </w:r>
            <w:r>
              <w:tab/>
            </w:r>
            <w:r>
              <w:rPr>
                <w:spacing w:val="-2"/>
              </w:rPr>
              <w:t>zespołu</w:t>
            </w:r>
            <w:r>
              <w:tab/>
            </w:r>
            <w:r>
              <w:rPr>
                <w:spacing w:val="-2"/>
              </w:rPr>
              <w:t>szkolno- przedszkolnego</w:t>
            </w:r>
          </w:p>
        </w:tc>
        <w:tc>
          <w:tcPr>
            <w:tcW w:w="4457" w:type="dxa"/>
            <w:tcBorders>
              <w:right w:val="single" w:sz="2" w:space="0" w:color="000000"/>
            </w:tcBorders>
          </w:tcPr>
          <w:p w14:paraId="67E5E358" w14:textId="77777777" w:rsidR="00CE1D9B" w:rsidRDefault="00CE1D9B" w:rsidP="006F71A8">
            <w:pPr>
              <w:pStyle w:val="TableParagraph"/>
            </w:pPr>
          </w:p>
          <w:p w14:paraId="794F9E07" w14:textId="77777777" w:rsidR="00CE1D9B" w:rsidRDefault="00CE1D9B" w:rsidP="006F71A8">
            <w:pPr>
              <w:pStyle w:val="TableParagraph"/>
              <w:ind w:left="621"/>
            </w:pPr>
            <w:r>
              <w:rPr>
                <w:b/>
              </w:rPr>
              <w:t>8</w:t>
            </w:r>
            <w:r>
              <w:rPr>
                <w:b/>
                <w:spacing w:val="-1"/>
              </w:rPr>
              <w:t xml:space="preserve"> </w:t>
            </w:r>
            <w:r>
              <w:t xml:space="preserve">przy obowiązkowym wymiarze </w:t>
            </w:r>
            <w:r>
              <w:rPr>
                <w:spacing w:val="-5"/>
              </w:rPr>
              <w:t>18</w:t>
            </w:r>
          </w:p>
          <w:p w14:paraId="7E6E646E" w14:textId="77777777" w:rsidR="00CE1D9B" w:rsidRDefault="00CE1D9B" w:rsidP="006F71A8">
            <w:pPr>
              <w:pStyle w:val="TableParagraph"/>
              <w:ind w:left="566"/>
            </w:pPr>
            <w:r>
              <w:rPr>
                <w:b/>
              </w:rPr>
              <w:t>12</w:t>
            </w:r>
            <w:r>
              <w:rPr>
                <w:b/>
                <w:spacing w:val="-1"/>
              </w:rPr>
              <w:t xml:space="preserve"> </w:t>
            </w:r>
            <w:r>
              <w:t xml:space="preserve">przy obowiązkowym wymiarze </w:t>
            </w:r>
            <w:r>
              <w:rPr>
                <w:spacing w:val="-5"/>
              </w:rPr>
              <w:t>22</w:t>
            </w:r>
          </w:p>
          <w:p w14:paraId="6C0FD3C2" w14:textId="77777777" w:rsidR="00CE1D9B" w:rsidRDefault="00CE1D9B" w:rsidP="006F71A8">
            <w:pPr>
              <w:pStyle w:val="TableParagraph"/>
              <w:spacing w:line="233" w:lineRule="exact"/>
              <w:ind w:left="566"/>
            </w:pPr>
            <w:r>
              <w:rPr>
                <w:b/>
              </w:rPr>
              <w:t>16</w:t>
            </w:r>
            <w:r>
              <w:rPr>
                <w:b/>
                <w:spacing w:val="-1"/>
              </w:rPr>
              <w:t xml:space="preserve"> </w:t>
            </w:r>
            <w:r>
              <w:t xml:space="preserve">przy obowiązkowym wymiarze </w:t>
            </w:r>
            <w:r>
              <w:rPr>
                <w:spacing w:val="-5"/>
              </w:rPr>
              <w:t>26</w:t>
            </w:r>
          </w:p>
        </w:tc>
      </w:tr>
      <w:tr w:rsidR="00CE1D9B" w14:paraId="133D9E0A" w14:textId="77777777" w:rsidTr="006F71A8">
        <w:trPr>
          <w:trHeight w:val="758"/>
        </w:trPr>
        <w:tc>
          <w:tcPr>
            <w:tcW w:w="708" w:type="dxa"/>
          </w:tcPr>
          <w:p w14:paraId="297ABA8D" w14:textId="77777777" w:rsidR="00CE1D9B" w:rsidRDefault="00CE1D9B" w:rsidP="006F71A8">
            <w:pPr>
              <w:pStyle w:val="TableParagraph"/>
              <w:ind w:left="108"/>
            </w:pPr>
            <w:r>
              <w:rPr>
                <w:spacing w:val="-5"/>
              </w:rPr>
              <w:t>6.</w:t>
            </w:r>
          </w:p>
        </w:tc>
        <w:tc>
          <w:tcPr>
            <w:tcW w:w="4917" w:type="dxa"/>
          </w:tcPr>
          <w:p w14:paraId="64536FEA" w14:textId="77777777" w:rsidR="00CE1D9B" w:rsidRDefault="00CE1D9B" w:rsidP="006F71A8">
            <w:pPr>
              <w:pStyle w:val="TableParagraph"/>
              <w:spacing w:line="250" w:lineRule="atLeast"/>
              <w:ind w:left="108" w:right="95"/>
              <w:jc w:val="both"/>
            </w:pPr>
            <w:r>
              <w:t>Nauczyciele</w:t>
            </w:r>
            <w:r>
              <w:rPr>
                <w:spacing w:val="-7"/>
              </w:rPr>
              <w:t xml:space="preserve"> </w:t>
            </w:r>
            <w:r>
              <w:t>pełniący</w:t>
            </w:r>
            <w:r>
              <w:rPr>
                <w:spacing w:val="-7"/>
              </w:rPr>
              <w:t xml:space="preserve"> </w:t>
            </w:r>
            <w:r>
              <w:t>inne</w:t>
            </w:r>
            <w:r>
              <w:rPr>
                <w:spacing w:val="-7"/>
              </w:rPr>
              <w:t xml:space="preserve"> </w:t>
            </w:r>
            <w:r>
              <w:t>stanowiska</w:t>
            </w:r>
            <w:r>
              <w:rPr>
                <w:spacing w:val="-7"/>
              </w:rPr>
              <w:t xml:space="preserve"> </w:t>
            </w:r>
            <w:r>
              <w:t>kierownicze</w:t>
            </w:r>
            <w:r>
              <w:rPr>
                <w:spacing w:val="-7"/>
              </w:rPr>
              <w:t xml:space="preserve"> </w:t>
            </w:r>
            <w:r>
              <w:t>w zespołach szkolno – przedszkolnych, szkołach podstawowych i przedszkolach</w:t>
            </w:r>
          </w:p>
        </w:tc>
        <w:tc>
          <w:tcPr>
            <w:tcW w:w="4457" w:type="dxa"/>
            <w:tcBorders>
              <w:right w:val="single" w:sz="2" w:space="0" w:color="000000"/>
            </w:tcBorders>
          </w:tcPr>
          <w:p w14:paraId="6FF942CA" w14:textId="77777777" w:rsidR="00CE1D9B" w:rsidRDefault="00CE1D9B" w:rsidP="006F71A8">
            <w:pPr>
              <w:pStyle w:val="TableParagraph"/>
            </w:pPr>
          </w:p>
          <w:p w14:paraId="488436F8" w14:textId="77777777" w:rsidR="00CE1D9B" w:rsidRDefault="00CE1D9B" w:rsidP="006F71A8">
            <w:pPr>
              <w:pStyle w:val="TableParagraph"/>
              <w:ind w:left="7"/>
              <w:jc w:val="center"/>
              <w:rPr>
                <w:b/>
              </w:rPr>
            </w:pPr>
            <w:r>
              <w:rPr>
                <w:b/>
                <w:spacing w:val="-5"/>
              </w:rPr>
              <w:t>10</w:t>
            </w:r>
          </w:p>
        </w:tc>
      </w:tr>
    </w:tbl>
    <w:p w14:paraId="5D0E82FE" w14:textId="77777777" w:rsidR="004E1A86" w:rsidRDefault="004E1A86" w:rsidP="004E1A86">
      <w:pPr>
        <w:pStyle w:val="Akapitzlist"/>
        <w:jc w:val="both"/>
      </w:pPr>
    </w:p>
    <w:p w14:paraId="442F40FE" w14:textId="77777777" w:rsidR="00A259EB" w:rsidRDefault="00A259EB" w:rsidP="00A259EB"/>
    <w:p w14:paraId="63DD30C7" w14:textId="6D7BBE7F" w:rsidR="00A259EB" w:rsidRDefault="00A259EB" w:rsidP="0098628C">
      <w:pPr>
        <w:jc w:val="both"/>
      </w:pPr>
      <w:r w:rsidRPr="00A259EB">
        <w:rPr>
          <w:b/>
          <w:bCs/>
        </w:rPr>
        <w:t xml:space="preserve">§ </w:t>
      </w:r>
      <w:r w:rsidR="004E1A86">
        <w:rPr>
          <w:b/>
          <w:bCs/>
        </w:rPr>
        <w:t>2</w:t>
      </w:r>
      <w:r w:rsidRPr="00A259EB">
        <w:rPr>
          <w:b/>
          <w:bCs/>
        </w:rPr>
        <w:t>.</w:t>
      </w:r>
      <w:r>
        <w:t xml:space="preserve"> Wykonanie uchwały powierza się Wójtowi Gminy Mykanów. </w:t>
      </w:r>
    </w:p>
    <w:p w14:paraId="37A540B3" w14:textId="77777777" w:rsidR="00A259EB" w:rsidRDefault="00A259EB" w:rsidP="00A259EB">
      <w:pPr>
        <w:jc w:val="both"/>
      </w:pPr>
    </w:p>
    <w:p w14:paraId="644C8086" w14:textId="07308395" w:rsidR="00A259EB" w:rsidRDefault="00A259EB" w:rsidP="0098628C">
      <w:pPr>
        <w:jc w:val="both"/>
      </w:pPr>
      <w:r w:rsidRPr="00A259EB">
        <w:rPr>
          <w:b/>
          <w:bCs/>
        </w:rPr>
        <w:t xml:space="preserve">§ </w:t>
      </w:r>
      <w:r w:rsidR="00E84895">
        <w:rPr>
          <w:b/>
          <w:bCs/>
        </w:rPr>
        <w:t>4</w:t>
      </w:r>
      <w:r w:rsidRPr="00A259EB">
        <w:rPr>
          <w:b/>
          <w:bCs/>
        </w:rPr>
        <w:t>.</w:t>
      </w:r>
      <w:r>
        <w:t xml:space="preserve"> </w:t>
      </w:r>
      <w:r w:rsidR="00E84895" w:rsidRPr="00E84895">
        <w:t xml:space="preserve">Uchwała wchodzi w życie </w:t>
      </w:r>
      <w:r w:rsidR="008D119D">
        <w:t>po upływie 14 dni od dnia ogłoszenia w Dzienniku Urzędowym Województwa Śląskiego.</w:t>
      </w:r>
    </w:p>
    <w:p w14:paraId="65EB82E6" w14:textId="30318EA2" w:rsidR="00A259EB" w:rsidRDefault="00E84895" w:rsidP="00A259EB">
      <w:r>
        <w:t xml:space="preserve">  </w:t>
      </w:r>
    </w:p>
    <w:p w14:paraId="5459ED11" w14:textId="77777777" w:rsidR="00E84895" w:rsidRDefault="00E84895" w:rsidP="00A259EB"/>
    <w:p w14:paraId="28ED9EAE" w14:textId="77777777" w:rsidR="00E84895" w:rsidRDefault="00E84895" w:rsidP="00A259EB"/>
    <w:p w14:paraId="5479B343" w14:textId="1CEC985A" w:rsidR="00A62129" w:rsidRDefault="00A259EB" w:rsidP="0003185F">
      <w:pPr>
        <w:ind w:left="4956"/>
      </w:pPr>
      <w:r>
        <w:t>Przewodniczący Rady</w:t>
      </w:r>
      <w:r w:rsidR="0003185F">
        <w:t xml:space="preserve"> Gminy </w:t>
      </w:r>
      <w:r w:rsidR="0003185F">
        <w:br/>
        <w:t xml:space="preserve">              Mykanów</w:t>
      </w:r>
    </w:p>
    <w:p w14:paraId="5B064561" w14:textId="77777777" w:rsidR="008D119D" w:rsidRDefault="008D119D" w:rsidP="0003185F">
      <w:pPr>
        <w:ind w:left="4956"/>
      </w:pPr>
    </w:p>
    <w:p w14:paraId="7DFB6A88" w14:textId="26BAD084" w:rsidR="008D119D" w:rsidRDefault="004E1A86" w:rsidP="004E1A86">
      <w:pPr>
        <w:ind w:left="4956"/>
      </w:pPr>
      <w:r>
        <w:t xml:space="preserve">       </w:t>
      </w:r>
      <w:r w:rsidR="00464222">
        <w:t xml:space="preserve">  </w:t>
      </w:r>
      <w:r w:rsidR="008D119D">
        <w:t>Tomasz Nowicki</w:t>
      </w:r>
    </w:p>
    <w:p w14:paraId="63B1F489" w14:textId="77777777" w:rsidR="00464222" w:rsidRDefault="00464222" w:rsidP="00464222"/>
    <w:p w14:paraId="50D61136" w14:textId="77777777" w:rsidR="00CE1D9B" w:rsidRDefault="00CE1D9B" w:rsidP="00464222">
      <w:pPr>
        <w:jc w:val="center"/>
        <w:rPr>
          <w:b/>
          <w:bCs/>
        </w:rPr>
      </w:pPr>
    </w:p>
    <w:p w14:paraId="42A117D4" w14:textId="77777777" w:rsidR="00CE1D9B" w:rsidRDefault="00CE1D9B" w:rsidP="00464222">
      <w:pPr>
        <w:jc w:val="center"/>
        <w:rPr>
          <w:b/>
          <w:bCs/>
        </w:rPr>
      </w:pPr>
    </w:p>
    <w:p w14:paraId="7E44FB25" w14:textId="77777777" w:rsidR="00CE1D9B" w:rsidRDefault="00CE1D9B" w:rsidP="00464222">
      <w:pPr>
        <w:jc w:val="center"/>
        <w:rPr>
          <w:b/>
          <w:bCs/>
        </w:rPr>
      </w:pPr>
    </w:p>
    <w:p w14:paraId="07F09E36" w14:textId="77777777" w:rsidR="00CE1D9B" w:rsidRDefault="00CE1D9B" w:rsidP="00464222">
      <w:pPr>
        <w:jc w:val="center"/>
        <w:rPr>
          <w:b/>
          <w:bCs/>
        </w:rPr>
      </w:pPr>
    </w:p>
    <w:p w14:paraId="4804F1E7" w14:textId="77777777" w:rsidR="00CE1D9B" w:rsidRDefault="00CE1D9B" w:rsidP="00464222">
      <w:pPr>
        <w:jc w:val="center"/>
        <w:rPr>
          <w:b/>
          <w:bCs/>
        </w:rPr>
      </w:pPr>
    </w:p>
    <w:p w14:paraId="07EEB781" w14:textId="77777777" w:rsidR="00CE1D9B" w:rsidRDefault="00CE1D9B" w:rsidP="00464222">
      <w:pPr>
        <w:jc w:val="center"/>
        <w:rPr>
          <w:b/>
          <w:bCs/>
        </w:rPr>
      </w:pPr>
    </w:p>
    <w:p w14:paraId="3A0D7FE8" w14:textId="77777777" w:rsidR="00CE1D9B" w:rsidRDefault="00CE1D9B" w:rsidP="00464222">
      <w:pPr>
        <w:jc w:val="center"/>
        <w:rPr>
          <w:b/>
          <w:bCs/>
        </w:rPr>
      </w:pPr>
    </w:p>
    <w:p w14:paraId="56A3F129" w14:textId="77777777" w:rsidR="00CE1D9B" w:rsidRDefault="00CE1D9B" w:rsidP="00464222">
      <w:pPr>
        <w:jc w:val="center"/>
        <w:rPr>
          <w:b/>
          <w:bCs/>
        </w:rPr>
      </w:pPr>
    </w:p>
    <w:p w14:paraId="22EF6B62" w14:textId="77777777" w:rsidR="00CE1D9B" w:rsidRDefault="00CE1D9B" w:rsidP="00464222">
      <w:pPr>
        <w:jc w:val="center"/>
        <w:rPr>
          <w:b/>
          <w:bCs/>
        </w:rPr>
      </w:pPr>
    </w:p>
    <w:p w14:paraId="0BDC71DA" w14:textId="77777777" w:rsidR="00CE1D9B" w:rsidRDefault="00CE1D9B" w:rsidP="00464222">
      <w:pPr>
        <w:jc w:val="center"/>
        <w:rPr>
          <w:b/>
          <w:bCs/>
        </w:rPr>
      </w:pPr>
    </w:p>
    <w:p w14:paraId="15F1ED55" w14:textId="77777777" w:rsidR="00CE1D9B" w:rsidRDefault="00CE1D9B" w:rsidP="00464222">
      <w:pPr>
        <w:jc w:val="center"/>
        <w:rPr>
          <w:b/>
          <w:bCs/>
        </w:rPr>
      </w:pPr>
    </w:p>
    <w:p w14:paraId="62E1855E" w14:textId="77777777" w:rsidR="00CE1D9B" w:rsidRDefault="00CE1D9B" w:rsidP="00464222">
      <w:pPr>
        <w:jc w:val="center"/>
        <w:rPr>
          <w:b/>
          <w:bCs/>
        </w:rPr>
      </w:pPr>
    </w:p>
    <w:p w14:paraId="547DD021" w14:textId="77777777" w:rsidR="00CE1D9B" w:rsidRDefault="00CE1D9B" w:rsidP="00464222">
      <w:pPr>
        <w:jc w:val="center"/>
        <w:rPr>
          <w:b/>
          <w:bCs/>
        </w:rPr>
      </w:pPr>
    </w:p>
    <w:p w14:paraId="7D827822" w14:textId="77777777" w:rsidR="00CE1D9B" w:rsidRDefault="00CE1D9B" w:rsidP="00464222">
      <w:pPr>
        <w:jc w:val="center"/>
        <w:rPr>
          <w:b/>
          <w:bCs/>
        </w:rPr>
      </w:pPr>
    </w:p>
    <w:p w14:paraId="03E5E503" w14:textId="77777777" w:rsidR="00CE1D9B" w:rsidRDefault="00CE1D9B" w:rsidP="00464222">
      <w:pPr>
        <w:jc w:val="center"/>
        <w:rPr>
          <w:b/>
          <w:bCs/>
        </w:rPr>
      </w:pPr>
    </w:p>
    <w:p w14:paraId="0807FCE0" w14:textId="77777777" w:rsidR="00CE1D9B" w:rsidRDefault="00CE1D9B" w:rsidP="00464222">
      <w:pPr>
        <w:jc w:val="center"/>
        <w:rPr>
          <w:b/>
          <w:bCs/>
        </w:rPr>
      </w:pPr>
    </w:p>
    <w:p w14:paraId="120B99DC" w14:textId="77777777" w:rsidR="00CE1D9B" w:rsidRDefault="00CE1D9B" w:rsidP="00464222">
      <w:pPr>
        <w:jc w:val="center"/>
        <w:rPr>
          <w:b/>
          <w:bCs/>
        </w:rPr>
      </w:pPr>
    </w:p>
    <w:p w14:paraId="2547ADAB" w14:textId="77777777" w:rsidR="00CE1D9B" w:rsidRDefault="00CE1D9B" w:rsidP="00464222">
      <w:pPr>
        <w:jc w:val="center"/>
        <w:rPr>
          <w:b/>
          <w:bCs/>
        </w:rPr>
      </w:pPr>
    </w:p>
    <w:p w14:paraId="6C2DD212" w14:textId="77777777" w:rsidR="00CE1D9B" w:rsidRDefault="00CE1D9B" w:rsidP="00464222">
      <w:pPr>
        <w:jc w:val="center"/>
        <w:rPr>
          <w:b/>
          <w:bCs/>
        </w:rPr>
      </w:pPr>
    </w:p>
    <w:p w14:paraId="32A0E0FC" w14:textId="77777777" w:rsidR="00CE1D9B" w:rsidRDefault="00CE1D9B" w:rsidP="00464222">
      <w:pPr>
        <w:jc w:val="center"/>
        <w:rPr>
          <w:b/>
          <w:bCs/>
        </w:rPr>
      </w:pPr>
    </w:p>
    <w:p w14:paraId="26262902" w14:textId="77777777" w:rsidR="00CE1D9B" w:rsidRDefault="00CE1D9B" w:rsidP="00464222">
      <w:pPr>
        <w:jc w:val="center"/>
        <w:rPr>
          <w:b/>
          <w:bCs/>
        </w:rPr>
      </w:pPr>
    </w:p>
    <w:p w14:paraId="17C60280" w14:textId="77777777" w:rsidR="00CE1D9B" w:rsidRDefault="00CE1D9B" w:rsidP="00464222">
      <w:pPr>
        <w:jc w:val="center"/>
        <w:rPr>
          <w:b/>
          <w:bCs/>
        </w:rPr>
      </w:pPr>
    </w:p>
    <w:p w14:paraId="0A5DA924" w14:textId="77777777" w:rsidR="00CE1D9B" w:rsidRDefault="00CE1D9B" w:rsidP="00464222">
      <w:pPr>
        <w:jc w:val="center"/>
        <w:rPr>
          <w:b/>
          <w:bCs/>
        </w:rPr>
      </w:pPr>
    </w:p>
    <w:p w14:paraId="00F25DFF" w14:textId="77777777" w:rsidR="00CE1D9B" w:rsidRDefault="00CE1D9B" w:rsidP="00464222">
      <w:pPr>
        <w:jc w:val="center"/>
        <w:rPr>
          <w:b/>
          <w:bCs/>
        </w:rPr>
      </w:pPr>
    </w:p>
    <w:p w14:paraId="180CF612" w14:textId="77777777" w:rsidR="00CE1D9B" w:rsidRDefault="00CE1D9B" w:rsidP="00464222">
      <w:pPr>
        <w:jc w:val="center"/>
        <w:rPr>
          <w:b/>
          <w:bCs/>
        </w:rPr>
      </w:pPr>
    </w:p>
    <w:p w14:paraId="360AA555" w14:textId="77777777" w:rsidR="00CE1D9B" w:rsidRDefault="00CE1D9B" w:rsidP="00464222">
      <w:pPr>
        <w:jc w:val="center"/>
        <w:rPr>
          <w:b/>
          <w:bCs/>
        </w:rPr>
      </w:pPr>
    </w:p>
    <w:p w14:paraId="25B925F3" w14:textId="77777777" w:rsidR="00CE1D9B" w:rsidRDefault="00CE1D9B" w:rsidP="00464222">
      <w:pPr>
        <w:jc w:val="center"/>
        <w:rPr>
          <w:b/>
          <w:bCs/>
        </w:rPr>
      </w:pPr>
    </w:p>
    <w:p w14:paraId="3037D133" w14:textId="77777777" w:rsidR="00CE1D9B" w:rsidRDefault="00CE1D9B" w:rsidP="00464222">
      <w:pPr>
        <w:jc w:val="center"/>
        <w:rPr>
          <w:b/>
          <w:bCs/>
        </w:rPr>
      </w:pPr>
    </w:p>
    <w:p w14:paraId="7B75116C" w14:textId="77777777" w:rsidR="00CE1D9B" w:rsidRDefault="00CE1D9B" w:rsidP="00464222">
      <w:pPr>
        <w:jc w:val="center"/>
        <w:rPr>
          <w:b/>
          <w:bCs/>
        </w:rPr>
      </w:pPr>
    </w:p>
    <w:p w14:paraId="53FE13E2" w14:textId="77777777" w:rsidR="00CE1D9B" w:rsidRDefault="00CE1D9B" w:rsidP="00464222">
      <w:pPr>
        <w:jc w:val="center"/>
        <w:rPr>
          <w:b/>
          <w:bCs/>
        </w:rPr>
      </w:pPr>
    </w:p>
    <w:p w14:paraId="0E2B3635" w14:textId="552A54A5" w:rsidR="0098628C" w:rsidRPr="00342B22" w:rsidRDefault="00342B22" w:rsidP="00464222">
      <w:pPr>
        <w:jc w:val="center"/>
        <w:rPr>
          <w:b/>
          <w:bCs/>
        </w:rPr>
      </w:pPr>
      <w:r w:rsidRPr="00342B22">
        <w:rPr>
          <w:b/>
          <w:bCs/>
        </w:rPr>
        <w:lastRenderedPageBreak/>
        <w:t>UZASADNIENIE</w:t>
      </w:r>
    </w:p>
    <w:p w14:paraId="25487AE1" w14:textId="77777777" w:rsidR="00342B22" w:rsidRPr="0047076B" w:rsidRDefault="00342B22" w:rsidP="00342B22">
      <w:pPr>
        <w:jc w:val="center"/>
        <w:rPr>
          <w:b/>
          <w:bCs/>
        </w:rPr>
      </w:pPr>
    </w:p>
    <w:p w14:paraId="2A58A76B" w14:textId="77777777" w:rsidR="00342B22" w:rsidRPr="0047076B" w:rsidRDefault="00342B22" w:rsidP="00464222">
      <w:pPr>
        <w:rPr>
          <w:b/>
          <w:bCs/>
        </w:rPr>
      </w:pPr>
    </w:p>
    <w:p w14:paraId="26E7FA2D" w14:textId="68D9EDF6" w:rsidR="00CE1D9B" w:rsidRDefault="00CE1D9B" w:rsidP="00CE1D9B">
      <w:pPr>
        <w:pStyle w:val="NormalnyWeb"/>
        <w:jc w:val="both"/>
      </w:pPr>
      <w:r>
        <w:t xml:space="preserve">Zwiększenie zniżki godzin dla dyrektora przedszkola wynika z rosnącego zakresu zadań administracyjnych, organizacyjnych i nadzorczych, jakie spoczywają na kierującej placówką osobie. W ostatnim okresie znacząco wzrosły obowiązki związane m.in. z nadzorem pedagogicznym, prowadzeniem dokumentacji, realizacją programów i projektów edukacyjnych, a także współpracą z organem prowadzącym oraz instytucjami zewnętrznymi. Dotychczasowa liczba godzin dydaktycznych nie pozwalała na efektywne wykonywanie wszystkich zadań zarządczych bez uszczerbku dla jakości kierowania placówką. Zwiększenie zniżki umożliwi właściwą realizację obowiązków dyrektora, poprawi organizację pracy przedszkola oraz wpłynie pozytywnie na bezpieczeństwo i jakość procesu wychowania </w:t>
      </w:r>
      <w:r>
        <w:br/>
        <w:t>i nauczania. Proponowana zmiana mieści się w możliwościach finansowych gminy i jest zgodna z obowiązującymi przepisami dotyczącymi ustalania tygodniowego obowiązkowego wymiaru godzin zajęć nauczycieli.</w:t>
      </w:r>
      <w:r w:rsidR="00353FD6" w:rsidRPr="00353FD6">
        <w:t xml:space="preserve"> </w:t>
      </w:r>
      <w:r w:rsidR="00353FD6">
        <w:t>Projekt uchwały został przesłany do związków zawodowych działających na terenie Gminy Mykanów w celu zaopiniowania zgodnie z obowiązującymi przepisami.</w:t>
      </w:r>
    </w:p>
    <w:p w14:paraId="0084B334" w14:textId="7E79F469" w:rsidR="0047076B" w:rsidRPr="0047076B" w:rsidRDefault="0047076B" w:rsidP="00464222">
      <w:pPr>
        <w:spacing w:line="276" w:lineRule="auto"/>
        <w:jc w:val="both"/>
      </w:pPr>
    </w:p>
    <w:sectPr w:rsidR="0047076B" w:rsidRPr="00470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7CF"/>
    <w:multiLevelType w:val="hybridMultilevel"/>
    <w:tmpl w:val="C3122AC2"/>
    <w:lvl w:ilvl="0" w:tplc="85BCF2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B2B2D5B"/>
    <w:multiLevelType w:val="hybridMultilevel"/>
    <w:tmpl w:val="62CEE282"/>
    <w:lvl w:ilvl="0" w:tplc="08B8E59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1663E8"/>
    <w:multiLevelType w:val="hybridMultilevel"/>
    <w:tmpl w:val="0A26A3B2"/>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CC7664"/>
    <w:multiLevelType w:val="hybridMultilevel"/>
    <w:tmpl w:val="2F7273C0"/>
    <w:lvl w:ilvl="0" w:tplc="08B8E59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BD7313"/>
    <w:multiLevelType w:val="hybridMultilevel"/>
    <w:tmpl w:val="DF845D26"/>
    <w:lvl w:ilvl="0" w:tplc="08B8E59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8724DA"/>
    <w:multiLevelType w:val="hybridMultilevel"/>
    <w:tmpl w:val="7C961AEE"/>
    <w:lvl w:ilvl="0" w:tplc="C8A614D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4A3747"/>
    <w:multiLevelType w:val="hybridMultilevel"/>
    <w:tmpl w:val="B1AA58E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24FA4D80"/>
    <w:multiLevelType w:val="hybridMultilevel"/>
    <w:tmpl w:val="D9121CE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752A24"/>
    <w:multiLevelType w:val="hybridMultilevel"/>
    <w:tmpl w:val="EA242528"/>
    <w:lvl w:ilvl="0" w:tplc="C8A614D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BA5EDB"/>
    <w:multiLevelType w:val="hybridMultilevel"/>
    <w:tmpl w:val="7982F2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BB63B8"/>
    <w:multiLevelType w:val="hybridMultilevel"/>
    <w:tmpl w:val="9236AD8C"/>
    <w:lvl w:ilvl="0" w:tplc="08B8E59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0B5234"/>
    <w:multiLevelType w:val="hybridMultilevel"/>
    <w:tmpl w:val="C144D7F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6C74D4"/>
    <w:multiLevelType w:val="hybridMultilevel"/>
    <w:tmpl w:val="945E714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015645"/>
    <w:multiLevelType w:val="hybridMultilevel"/>
    <w:tmpl w:val="9904A5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21008F"/>
    <w:multiLevelType w:val="hybridMultilevel"/>
    <w:tmpl w:val="37D080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F86B6E"/>
    <w:multiLevelType w:val="hybridMultilevel"/>
    <w:tmpl w:val="5FAE2F42"/>
    <w:lvl w:ilvl="0" w:tplc="08B8E59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A577F1"/>
    <w:multiLevelType w:val="hybridMultilevel"/>
    <w:tmpl w:val="C8C02AB2"/>
    <w:lvl w:ilvl="0" w:tplc="08B8E598">
      <w:start w:val="1"/>
      <w:numFmt w:val="decimal"/>
      <w:lvlText w:val="%1."/>
      <w:lvlJc w:val="left"/>
      <w:pPr>
        <w:ind w:left="780" w:hanging="360"/>
      </w:pPr>
      <w:rPr>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 w15:restartNumberingAfterBreak="0">
    <w:nsid w:val="57911248"/>
    <w:multiLevelType w:val="hybridMultilevel"/>
    <w:tmpl w:val="2BB8B0C0"/>
    <w:lvl w:ilvl="0" w:tplc="08B8E59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B62250"/>
    <w:multiLevelType w:val="hybridMultilevel"/>
    <w:tmpl w:val="0F14BFBA"/>
    <w:lvl w:ilvl="0" w:tplc="08B8E59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614D29"/>
    <w:multiLevelType w:val="hybridMultilevel"/>
    <w:tmpl w:val="BD888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DC61D3"/>
    <w:multiLevelType w:val="hybridMultilevel"/>
    <w:tmpl w:val="E006CD4C"/>
    <w:lvl w:ilvl="0" w:tplc="0734B3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F952871"/>
    <w:multiLevelType w:val="hybridMultilevel"/>
    <w:tmpl w:val="144C1CF4"/>
    <w:lvl w:ilvl="0" w:tplc="08B8E59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8D5206"/>
    <w:multiLevelType w:val="hybridMultilevel"/>
    <w:tmpl w:val="015EC660"/>
    <w:lvl w:ilvl="0" w:tplc="08B8E59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3D0FF3"/>
    <w:multiLevelType w:val="hybridMultilevel"/>
    <w:tmpl w:val="1656400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1C68BB"/>
    <w:multiLevelType w:val="hybridMultilevel"/>
    <w:tmpl w:val="BD888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1713709">
    <w:abstractNumId w:val="8"/>
  </w:num>
  <w:num w:numId="2" w16cid:durableId="2099515056">
    <w:abstractNumId w:val="5"/>
  </w:num>
  <w:num w:numId="3" w16cid:durableId="2018579760">
    <w:abstractNumId w:val="24"/>
  </w:num>
  <w:num w:numId="4" w16cid:durableId="896669163">
    <w:abstractNumId w:val="9"/>
  </w:num>
  <w:num w:numId="5" w16cid:durableId="1384251953">
    <w:abstractNumId w:val="12"/>
  </w:num>
  <w:num w:numId="6" w16cid:durableId="1458328138">
    <w:abstractNumId w:val="7"/>
  </w:num>
  <w:num w:numId="7" w16cid:durableId="2015843653">
    <w:abstractNumId w:val="2"/>
  </w:num>
  <w:num w:numId="8" w16cid:durableId="1956709863">
    <w:abstractNumId w:val="19"/>
  </w:num>
  <w:num w:numId="9" w16cid:durableId="1659770169">
    <w:abstractNumId w:val="23"/>
  </w:num>
  <w:num w:numId="10" w16cid:durableId="1235236905">
    <w:abstractNumId w:val="11"/>
  </w:num>
  <w:num w:numId="11" w16cid:durableId="1216431467">
    <w:abstractNumId w:val="14"/>
  </w:num>
  <w:num w:numId="12" w16cid:durableId="538863131">
    <w:abstractNumId w:val="21"/>
  </w:num>
  <w:num w:numId="13" w16cid:durableId="68815290">
    <w:abstractNumId w:val="18"/>
  </w:num>
  <w:num w:numId="14" w16cid:durableId="429669754">
    <w:abstractNumId w:val="10"/>
  </w:num>
  <w:num w:numId="15" w16cid:durableId="45760085">
    <w:abstractNumId w:val="1"/>
  </w:num>
  <w:num w:numId="16" w16cid:durableId="1700160724">
    <w:abstractNumId w:val="17"/>
  </w:num>
  <w:num w:numId="17" w16cid:durableId="114761539">
    <w:abstractNumId w:val="4"/>
  </w:num>
  <w:num w:numId="18" w16cid:durableId="1866943435">
    <w:abstractNumId w:val="22"/>
  </w:num>
  <w:num w:numId="19" w16cid:durableId="630092549">
    <w:abstractNumId w:val="16"/>
  </w:num>
  <w:num w:numId="20" w16cid:durableId="1236281775">
    <w:abstractNumId w:val="15"/>
  </w:num>
  <w:num w:numId="21" w16cid:durableId="879126344">
    <w:abstractNumId w:val="3"/>
  </w:num>
  <w:num w:numId="22" w16cid:durableId="1882815287">
    <w:abstractNumId w:val="13"/>
  </w:num>
  <w:num w:numId="23" w16cid:durableId="1497573578">
    <w:abstractNumId w:val="20"/>
  </w:num>
  <w:num w:numId="24" w16cid:durableId="1759792613">
    <w:abstractNumId w:val="6"/>
  </w:num>
  <w:num w:numId="25" w16cid:durableId="49460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DF"/>
    <w:rsid w:val="0003185F"/>
    <w:rsid w:val="0005103A"/>
    <w:rsid w:val="00080FB5"/>
    <w:rsid w:val="00127187"/>
    <w:rsid w:val="001E0EC9"/>
    <w:rsid w:val="002652EB"/>
    <w:rsid w:val="002E71CE"/>
    <w:rsid w:val="00302E81"/>
    <w:rsid w:val="003235B2"/>
    <w:rsid w:val="00342B22"/>
    <w:rsid w:val="00353FD6"/>
    <w:rsid w:val="00375F69"/>
    <w:rsid w:val="003B5685"/>
    <w:rsid w:val="003E46AF"/>
    <w:rsid w:val="00464222"/>
    <w:rsid w:val="0047076B"/>
    <w:rsid w:val="004C6FC8"/>
    <w:rsid w:val="004E0017"/>
    <w:rsid w:val="004E1A86"/>
    <w:rsid w:val="004F0E46"/>
    <w:rsid w:val="006F2FCB"/>
    <w:rsid w:val="00780940"/>
    <w:rsid w:val="00802CE1"/>
    <w:rsid w:val="00807977"/>
    <w:rsid w:val="00814DAF"/>
    <w:rsid w:val="008D119D"/>
    <w:rsid w:val="0098628C"/>
    <w:rsid w:val="00986F55"/>
    <w:rsid w:val="00997765"/>
    <w:rsid w:val="009A71DA"/>
    <w:rsid w:val="009A77E0"/>
    <w:rsid w:val="00A259EB"/>
    <w:rsid w:val="00A479F3"/>
    <w:rsid w:val="00A500DF"/>
    <w:rsid w:val="00A62129"/>
    <w:rsid w:val="00B15E66"/>
    <w:rsid w:val="00B27F43"/>
    <w:rsid w:val="00BB1B76"/>
    <w:rsid w:val="00BB1C0C"/>
    <w:rsid w:val="00C776E5"/>
    <w:rsid w:val="00CA1BEB"/>
    <w:rsid w:val="00CE1D9B"/>
    <w:rsid w:val="00D97B13"/>
    <w:rsid w:val="00DB0258"/>
    <w:rsid w:val="00DC0B2C"/>
    <w:rsid w:val="00DE12DF"/>
    <w:rsid w:val="00E413BB"/>
    <w:rsid w:val="00E84895"/>
    <w:rsid w:val="00EA55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E0A6"/>
  <w15:chartTrackingRefBased/>
  <w15:docId w15:val="{EEF6654D-8FF9-4C17-84A0-815D1B3A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59E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628C"/>
    <w:pPr>
      <w:ind w:left="720"/>
      <w:contextualSpacing/>
    </w:pPr>
  </w:style>
  <w:style w:type="table" w:customStyle="1" w:styleId="TableNormal">
    <w:name w:val="Table Normal"/>
    <w:uiPriority w:val="2"/>
    <w:semiHidden/>
    <w:unhideWhenUsed/>
    <w:qFormat/>
    <w:rsid w:val="00CE1D9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E1D9B"/>
    <w:pPr>
      <w:widowControl w:val="0"/>
      <w:autoSpaceDE w:val="0"/>
      <w:autoSpaceDN w:val="0"/>
    </w:pPr>
    <w:rPr>
      <w:sz w:val="22"/>
      <w:szCs w:val="22"/>
      <w:lang w:eastAsia="en-US"/>
    </w:rPr>
  </w:style>
  <w:style w:type="paragraph" w:styleId="NormalnyWeb">
    <w:name w:val="Normal (Web)"/>
    <w:basedOn w:val="Normalny"/>
    <w:uiPriority w:val="99"/>
    <w:semiHidden/>
    <w:unhideWhenUsed/>
    <w:rsid w:val="00CE1D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563</Words>
  <Characters>3378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Rudowicz</dc:creator>
  <cp:keywords/>
  <dc:description/>
  <cp:lastModifiedBy>Justyna Rudowicz</cp:lastModifiedBy>
  <cp:revision>15</cp:revision>
  <cp:lastPrinted>2025-12-02T08:06:00Z</cp:lastPrinted>
  <dcterms:created xsi:type="dcterms:W3CDTF">2025-07-25T06:06:00Z</dcterms:created>
  <dcterms:modified xsi:type="dcterms:W3CDTF">2025-12-02T14:37:00Z</dcterms:modified>
</cp:coreProperties>
</file>