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BF12" w14:textId="28DF8190" w:rsidR="00C96CE8" w:rsidRDefault="00C96CE8" w:rsidP="00C96CE8">
      <w:pPr>
        <w:jc w:val="center"/>
        <w:rPr>
          <w:b/>
          <w:bCs/>
        </w:rPr>
      </w:pPr>
      <w:r w:rsidRPr="00C96CE8">
        <w:rPr>
          <w:b/>
          <w:bCs/>
        </w:rPr>
        <w:t xml:space="preserve">Roczny plan pracy </w:t>
      </w:r>
      <w:r>
        <w:rPr>
          <w:b/>
          <w:bCs/>
        </w:rPr>
        <w:t>Komisji Rewizyjnej na 202</w:t>
      </w:r>
      <w:r w:rsidR="00572505">
        <w:rPr>
          <w:b/>
          <w:bCs/>
        </w:rPr>
        <w:t>6</w:t>
      </w:r>
      <w:r>
        <w:rPr>
          <w:b/>
          <w:bCs/>
        </w:rPr>
        <w:t xml:space="preserve"> rok</w:t>
      </w:r>
    </w:p>
    <w:p w14:paraId="1482D0AE" w14:textId="77777777" w:rsidR="00C96CE8" w:rsidRDefault="00C96CE8" w:rsidP="00C96CE8">
      <w:pPr>
        <w:jc w:val="center"/>
        <w:rPr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572505" w14:paraId="006086DA" w14:textId="77777777" w:rsidTr="00572505">
        <w:tc>
          <w:tcPr>
            <w:tcW w:w="1129" w:type="dxa"/>
          </w:tcPr>
          <w:p w14:paraId="791FABD2" w14:textId="371A7ED5" w:rsidR="00572505" w:rsidRPr="00C96CE8" w:rsidRDefault="00572505" w:rsidP="00C96CE8">
            <w:pPr>
              <w:jc w:val="center"/>
            </w:pPr>
            <w:r>
              <w:t xml:space="preserve">Termin </w:t>
            </w:r>
          </w:p>
        </w:tc>
        <w:tc>
          <w:tcPr>
            <w:tcW w:w="8222" w:type="dxa"/>
          </w:tcPr>
          <w:p w14:paraId="4F0F9F82" w14:textId="54228709" w:rsidR="00572505" w:rsidRPr="00C96CE8" w:rsidRDefault="00572505" w:rsidP="00C96CE8">
            <w:pPr>
              <w:jc w:val="center"/>
            </w:pPr>
            <w:r>
              <w:t>Temat posiedzenia</w:t>
            </w:r>
          </w:p>
        </w:tc>
      </w:tr>
      <w:tr w:rsidR="00572505" w14:paraId="53FEB7D9" w14:textId="77777777" w:rsidTr="00572505">
        <w:tc>
          <w:tcPr>
            <w:tcW w:w="1129" w:type="dxa"/>
          </w:tcPr>
          <w:p w14:paraId="12118806" w14:textId="6BC01127" w:rsidR="00572505" w:rsidRPr="00C96CE8" w:rsidRDefault="00572505" w:rsidP="00C96CE8">
            <w:pPr>
              <w:jc w:val="center"/>
            </w:pPr>
            <w:r w:rsidRPr="00C96CE8">
              <w:t>I kwartał 202</w:t>
            </w:r>
            <w:r>
              <w:t>6</w:t>
            </w:r>
            <w:r w:rsidRPr="00C96CE8">
              <w:t xml:space="preserve"> r.</w:t>
            </w:r>
          </w:p>
        </w:tc>
        <w:tc>
          <w:tcPr>
            <w:tcW w:w="8222" w:type="dxa"/>
          </w:tcPr>
          <w:p w14:paraId="18328F0E" w14:textId="16D826FB" w:rsidR="00572505" w:rsidRDefault="007E3891" w:rsidP="001D6F61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Wydatkowanie funduszu sołeckiego w latach 2024-2025 – zestawienie tematyczne.</w:t>
            </w:r>
          </w:p>
          <w:p w14:paraId="51C92E4C" w14:textId="180F9079" w:rsidR="007E3891" w:rsidRPr="00C96CE8" w:rsidRDefault="007E3891" w:rsidP="001D6F61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Nakłady inwestycyjne na poszczególne miejscowości w latach 2018- 2025 z podziałem.</w:t>
            </w:r>
          </w:p>
          <w:p w14:paraId="459C0DF2" w14:textId="4119CC6A" w:rsidR="00572505" w:rsidRPr="00C96CE8" w:rsidRDefault="00572505" w:rsidP="001D6F61">
            <w:pPr>
              <w:pStyle w:val="Akapitzlist"/>
              <w:numPr>
                <w:ilvl w:val="0"/>
                <w:numId w:val="5"/>
              </w:numPr>
              <w:jc w:val="both"/>
            </w:pPr>
            <w:r w:rsidRPr="00C96CE8">
              <w:t>Omówienie bieżących projektów uchwał</w:t>
            </w:r>
            <w:r>
              <w:t>.</w:t>
            </w:r>
          </w:p>
        </w:tc>
      </w:tr>
      <w:tr w:rsidR="00572505" w14:paraId="4EFDAADA" w14:textId="77777777" w:rsidTr="00572505">
        <w:tc>
          <w:tcPr>
            <w:tcW w:w="1129" w:type="dxa"/>
          </w:tcPr>
          <w:p w14:paraId="6DDFE522" w14:textId="51300CE9" w:rsidR="00572505" w:rsidRPr="00C96CE8" w:rsidRDefault="00572505" w:rsidP="00C96CE8">
            <w:pPr>
              <w:jc w:val="center"/>
            </w:pPr>
            <w:r w:rsidRPr="00C96CE8">
              <w:t>II kwartał 202</w:t>
            </w:r>
            <w:r>
              <w:t>6</w:t>
            </w:r>
            <w:r w:rsidRPr="00C96CE8">
              <w:t xml:space="preserve"> r.</w:t>
            </w:r>
          </w:p>
        </w:tc>
        <w:tc>
          <w:tcPr>
            <w:tcW w:w="8222" w:type="dxa"/>
          </w:tcPr>
          <w:p w14:paraId="7E71C73C" w14:textId="733A719F" w:rsidR="00572505" w:rsidRDefault="007E3891" w:rsidP="001D6F61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Wydatkowane środki na OSP w roku 2025, analiza działań i wydatków na OSP i OC.</w:t>
            </w:r>
          </w:p>
          <w:p w14:paraId="10259C07" w14:textId="7D1C820B" w:rsidR="00572505" w:rsidRDefault="007E3891" w:rsidP="001D6F61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Wykaz szkoleń, delegacji i wyjazdów służbowych oraz promocja gminy za 2025 rok.</w:t>
            </w:r>
          </w:p>
          <w:p w14:paraId="4166395F" w14:textId="4C10D02E" w:rsidR="00572505" w:rsidRPr="00C96CE8" w:rsidRDefault="00572505" w:rsidP="001D6F61">
            <w:pPr>
              <w:pStyle w:val="Akapitzlist"/>
              <w:numPr>
                <w:ilvl w:val="0"/>
                <w:numId w:val="4"/>
              </w:numPr>
              <w:jc w:val="both"/>
            </w:pPr>
            <w:r w:rsidRPr="00C96CE8">
              <w:t>Omówienie bieżących projektów uchwał</w:t>
            </w:r>
            <w:r>
              <w:t>.</w:t>
            </w:r>
          </w:p>
        </w:tc>
      </w:tr>
      <w:tr w:rsidR="00572505" w14:paraId="783DB8A7" w14:textId="77777777" w:rsidTr="00572505">
        <w:tc>
          <w:tcPr>
            <w:tcW w:w="1129" w:type="dxa"/>
          </w:tcPr>
          <w:p w14:paraId="74905977" w14:textId="41C77CF2" w:rsidR="00572505" w:rsidRPr="00C96CE8" w:rsidRDefault="00572505" w:rsidP="00C96CE8">
            <w:pPr>
              <w:jc w:val="center"/>
            </w:pPr>
            <w:r w:rsidRPr="00C96CE8">
              <w:t>III kwartał 202</w:t>
            </w:r>
            <w:r>
              <w:t>6</w:t>
            </w:r>
            <w:r w:rsidRPr="00C96CE8">
              <w:t xml:space="preserve"> r.</w:t>
            </w:r>
          </w:p>
        </w:tc>
        <w:tc>
          <w:tcPr>
            <w:tcW w:w="8222" w:type="dxa"/>
          </w:tcPr>
          <w:p w14:paraId="1FC3B98F" w14:textId="68AE00C7" w:rsidR="00572505" w:rsidRDefault="007E3891" w:rsidP="001D6F61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 xml:space="preserve">Omówienie </w:t>
            </w:r>
            <w:r w:rsidR="00F327A8">
              <w:t>pozyskiwania środków zewnętrznych na realizację zadań i inwestycji – okres obecnej kadencji Rady Gminy.</w:t>
            </w:r>
          </w:p>
          <w:p w14:paraId="60C51620" w14:textId="671FDA91" w:rsidR="00572505" w:rsidRPr="00C96CE8" w:rsidRDefault="00572505" w:rsidP="001D6F61">
            <w:pPr>
              <w:pStyle w:val="Akapitzlist"/>
              <w:numPr>
                <w:ilvl w:val="0"/>
                <w:numId w:val="3"/>
              </w:numPr>
              <w:jc w:val="both"/>
            </w:pPr>
            <w:r w:rsidRPr="00C96CE8">
              <w:t>Omówienie bieżących projektów uchwał</w:t>
            </w:r>
            <w:r>
              <w:t>.</w:t>
            </w:r>
          </w:p>
        </w:tc>
      </w:tr>
      <w:tr w:rsidR="00572505" w14:paraId="748B3CFC" w14:textId="77777777" w:rsidTr="00572505">
        <w:tc>
          <w:tcPr>
            <w:tcW w:w="1129" w:type="dxa"/>
          </w:tcPr>
          <w:p w14:paraId="72E1E0D1" w14:textId="3827EF84" w:rsidR="00572505" w:rsidRPr="00C96CE8" w:rsidRDefault="00572505" w:rsidP="00C96CE8">
            <w:pPr>
              <w:jc w:val="center"/>
            </w:pPr>
            <w:r w:rsidRPr="00C96CE8">
              <w:t>IV kwartał 202</w:t>
            </w:r>
            <w:r>
              <w:t>6</w:t>
            </w:r>
            <w:r w:rsidRPr="00C96CE8">
              <w:t xml:space="preserve"> r.</w:t>
            </w:r>
          </w:p>
        </w:tc>
        <w:tc>
          <w:tcPr>
            <w:tcW w:w="8222" w:type="dxa"/>
          </w:tcPr>
          <w:p w14:paraId="5A1E5BA5" w14:textId="36FF1699" w:rsidR="00572505" w:rsidRDefault="00F327A8" w:rsidP="001D6F6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Analiza gospodarki odpadami komunalnymi za I półrocze 2026r. i 2025 rok. </w:t>
            </w:r>
          </w:p>
          <w:p w14:paraId="4E24457E" w14:textId="0FF02960" w:rsidR="00572505" w:rsidRDefault="00572505" w:rsidP="001D6F61">
            <w:pPr>
              <w:pStyle w:val="Akapitzlist"/>
              <w:numPr>
                <w:ilvl w:val="0"/>
                <w:numId w:val="2"/>
              </w:numPr>
              <w:jc w:val="both"/>
            </w:pPr>
            <w:r w:rsidRPr="00C96CE8">
              <w:t>Omówienie bieżących projektów uchwał</w:t>
            </w:r>
            <w:r>
              <w:t>,</w:t>
            </w:r>
          </w:p>
          <w:p w14:paraId="1D9A89C8" w14:textId="31FE93FA" w:rsidR="00572505" w:rsidRDefault="00572505" w:rsidP="001D6F6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Opracowanie sprawozdania z działalności komisji rewizyjnej w 202</w:t>
            </w:r>
            <w:r w:rsidR="00F327A8">
              <w:t>6</w:t>
            </w:r>
            <w:r>
              <w:t xml:space="preserve"> roku,</w:t>
            </w:r>
          </w:p>
          <w:p w14:paraId="150F1A91" w14:textId="530C3335" w:rsidR="00572505" w:rsidRDefault="00572505" w:rsidP="001D6F6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Opracowanie planu komisji rewizyjnej na 202</w:t>
            </w:r>
            <w:r w:rsidR="00F327A8">
              <w:t>7</w:t>
            </w:r>
            <w:r>
              <w:t xml:space="preserve"> rok.</w:t>
            </w:r>
          </w:p>
          <w:p w14:paraId="5E7A9F65" w14:textId="3656FCCE" w:rsidR="00572505" w:rsidRPr="00C96CE8" w:rsidRDefault="00572505" w:rsidP="001D6F61">
            <w:pPr>
              <w:jc w:val="both"/>
            </w:pPr>
          </w:p>
        </w:tc>
      </w:tr>
    </w:tbl>
    <w:p w14:paraId="0876BE61" w14:textId="77777777" w:rsidR="00C96CE8" w:rsidRDefault="00C96CE8" w:rsidP="00C96CE8">
      <w:pPr>
        <w:jc w:val="center"/>
        <w:rPr>
          <w:b/>
          <w:bCs/>
        </w:rPr>
      </w:pPr>
    </w:p>
    <w:p w14:paraId="6F7AB5CC" w14:textId="77777777" w:rsidR="00586241" w:rsidRDefault="00586241" w:rsidP="00586241">
      <w:pPr>
        <w:ind w:left="7080"/>
        <w:jc w:val="center"/>
      </w:pPr>
    </w:p>
    <w:p w14:paraId="1B1EFAFC" w14:textId="38ED0C03" w:rsidR="00586241" w:rsidRDefault="00586241" w:rsidP="00586241">
      <w:pPr>
        <w:ind w:left="7080"/>
        <w:jc w:val="center"/>
      </w:pPr>
      <w:r>
        <w:t>Przewodniczący</w:t>
      </w:r>
    </w:p>
    <w:p w14:paraId="10F3FC60" w14:textId="58CDEAA8" w:rsidR="00586241" w:rsidRDefault="00586241" w:rsidP="00586241">
      <w:pPr>
        <w:ind w:left="7080"/>
        <w:jc w:val="center"/>
      </w:pPr>
      <w:r>
        <w:t>Komisji Rewizyjnej</w:t>
      </w:r>
    </w:p>
    <w:p w14:paraId="7242C554" w14:textId="5EE59EFF" w:rsidR="00586241" w:rsidRDefault="00586241" w:rsidP="00586241">
      <w:pPr>
        <w:ind w:left="7080"/>
        <w:jc w:val="center"/>
      </w:pPr>
      <w:r>
        <w:t xml:space="preserve">Jarosław </w:t>
      </w:r>
      <w:proofErr w:type="spellStart"/>
      <w:r>
        <w:t>Migoń</w:t>
      </w:r>
      <w:proofErr w:type="spellEnd"/>
    </w:p>
    <w:p w14:paraId="1904661B" w14:textId="77777777" w:rsidR="00586241" w:rsidRPr="001D6F61" w:rsidRDefault="00586241" w:rsidP="001D6F61">
      <w:pPr>
        <w:jc w:val="both"/>
      </w:pPr>
    </w:p>
    <w:sectPr w:rsidR="00586241" w:rsidRPr="001D6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E0BE" w14:textId="77777777" w:rsidR="00343735" w:rsidRDefault="00343735" w:rsidP="00C96CE8">
      <w:pPr>
        <w:spacing w:after="0" w:line="240" w:lineRule="auto"/>
      </w:pPr>
      <w:r>
        <w:separator/>
      </w:r>
    </w:p>
  </w:endnote>
  <w:endnote w:type="continuationSeparator" w:id="0">
    <w:p w14:paraId="19C99F9E" w14:textId="77777777" w:rsidR="00343735" w:rsidRDefault="00343735" w:rsidP="00C9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FCFF" w14:textId="77777777" w:rsidR="00343735" w:rsidRDefault="00343735" w:rsidP="00C96CE8">
      <w:pPr>
        <w:spacing w:after="0" w:line="240" w:lineRule="auto"/>
      </w:pPr>
      <w:r>
        <w:separator/>
      </w:r>
    </w:p>
  </w:footnote>
  <w:footnote w:type="continuationSeparator" w:id="0">
    <w:p w14:paraId="0254BA8F" w14:textId="77777777" w:rsidR="00343735" w:rsidRDefault="00343735" w:rsidP="00C9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8F7"/>
    <w:multiLevelType w:val="hybridMultilevel"/>
    <w:tmpl w:val="93220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A2A86"/>
    <w:multiLevelType w:val="hybridMultilevel"/>
    <w:tmpl w:val="04CEB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034E8"/>
    <w:multiLevelType w:val="hybridMultilevel"/>
    <w:tmpl w:val="E7AA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93C7C"/>
    <w:multiLevelType w:val="hybridMultilevel"/>
    <w:tmpl w:val="2090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211BC"/>
    <w:multiLevelType w:val="hybridMultilevel"/>
    <w:tmpl w:val="12465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148375">
    <w:abstractNumId w:val="4"/>
  </w:num>
  <w:num w:numId="2" w16cid:durableId="2041347670">
    <w:abstractNumId w:val="0"/>
  </w:num>
  <w:num w:numId="3" w16cid:durableId="295137828">
    <w:abstractNumId w:val="1"/>
  </w:num>
  <w:num w:numId="4" w16cid:durableId="1840389367">
    <w:abstractNumId w:val="3"/>
  </w:num>
  <w:num w:numId="5" w16cid:durableId="49723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E8"/>
    <w:rsid w:val="001D6F61"/>
    <w:rsid w:val="002533A3"/>
    <w:rsid w:val="0029727A"/>
    <w:rsid w:val="00343735"/>
    <w:rsid w:val="00414750"/>
    <w:rsid w:val="005401A8"/>
    <w:rsid w:val="00556412"/>
    <w:rsid w:val="00572505"/>
    <w:rsid w:val="00586241"/>
    <w:rsid w:val="005F1A46"/>
    <w:rsid w:val="00694BA6"/>
    <w:rsid w:val="007953DE"/>
    <w:rsid w:val="007E3891"/>
    <w:rsid w:val="008767EE"/>
    <w:rsid w:val="00994A76"/>
    <w:rsid w:val="00B51A55"/>
    <w:rsid w:val="00C96CE8"/>
    <w:rsid w:val="00F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8AD8"/>
  <w15:chartTrackingRefBased/>
  <w15:docId w15:val="{6C658959-FAD6-4BEE-A487-9639E8B9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C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C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C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C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CE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Migoń Szymon</dc:creator>
  <cp:keywords/>
  <dc:description/>
  <cp:lastModifiedBy>Anna Kłudka-Radecka</cp:lastModifiedBy>
  <cp:revision>4</cp:revision>
  <dcterms:created xsi:type="dcterms:W3CDTF">2026-01-12T08:47:00Z</dcterms:created>
  <dcterms:modified xsi:type="dcterms:W3CDTF">2026-01-12T08:58:00Z</dcterms:modified>
</cp:coreProperties>
</file>